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libri" w:hAnsi="Calibri" w:cs="Calibri" w:asciiTheme="minorHAnsi" w:cstheme="minorHAnsi" w:hAnsiTheme="minorHAnsi"/>
          <w:b/>
          <w:b/>
          <w:bCs/>
          <w:sz w:val="26"/>
          <w:szCs w:val="26"/>
        </w:rPr>
      </w:pPr>
      <w:r>
        <w:rPr>
          <w:rFonts w:cs="Calibri" w:ascii="Calibri" w:hAnsi="Calibri" w:asciiTheme="minorHAnsi" w:cstheme="minorHAnsi" w:hAnsiTheme="minorHAnsi"/>
          <w:b/>
          <w:bCs/>
          <w:sz w:val="26"/>
          <w:szCs w:val="26"/>
        </w:rPr>
        <w:t xml:space="preserve">Anexa nr.  </w:t>
      </w:r>
      <w:r>
        <w:rPr>
          <w:rFonts w:cs="Calibri" w:ascii="Calibri" w:hAnsi="Calibri" w:asciiTheme="minorHAnsi" w:cstheme="minorHAnsi" w:hAnsiTheme="minorHAnsi"/>
          <w:b/>
          <w:bCs/>
          <w:sz w:val="26"/>
          <w:szCs w:val="26"/>
          <w:lang w:val="ro-RO"/>
        </w:rPr>
        <w:t>4</w:t>
      </w:r>
      <w:r>
        <w:rPr>
          <w:rFonts w:cs="Calibri" w:ascii="Calibri" w:hAnsi="Calibri" w:asciiTheme="minorHAnsi" w:cstheme="minorHAnsi" w:hAnsiTheme="minorHAnsi"/>
          <w:b/>
          <w:bCs/>
          <w:sz w:val="26"/>
          <w:szCs w:val="26"/>
        </w:rPr>
        <w:t xml:space="preserve">  la Hotărârea nr.             /2021</w:t>
      </w:r>
    </w:p>
    <w:p>
      <w:pPr>
        <w:pStyle w:val="Normal"/>
        <w:jc w:val="right"/>
        <w:rPr>
          <w:rFonts w:ascii="Calibri" w:hAnsi="Calibri" w:cs="Calibri" w:asciiTheme="minorHAnsi" w:cstheme="minorHAnsi" w:hAnsiTheme="minorHAnsi"/>
          <w:b/>
          <w:b/>
          <w:bCs/>
          <w:sz w:val="26"/>
          <w:szCs w:val="26"/>
        </w:rPr>
      </w:pPr>
      <w:r>
        <w:rPr>
          <w:rFonts w:cs="Calibri" w:cstheme="minorHAnsi" w:ascii="Calibri" w:hAnsi="Calibri"/>
          <w:b/>
          <w:bCs/>
          <w:sz w:val="26"/>
          <w:szCs w:val="26"/>
        </w:rPr>
      </w:r>
    </w:p>
    <w:p>
      <w:pPr>
        <w:pStyle w:val="Normal"/>
        <w:jc w:val="right"/>
        <w:rPr>
          <w:rFonts w:ascii="Calibri" w:hAnsi="Calibri" w:cs="Calibri" w:asciiTheme="minorHAnsi" w:cstheme="minorHAnsi" w:hAnsiTheme="minorHAnsi"/>
          <w:b/>
          <w:b/>
          <w:bCs/>
          <w:sz w:val="26"/>
          <w:szCs w:val="26"/>
        </w:rPr>
      </w:pPr>
      <w:r>
        <w:rPr>
          <w:rFonts w:cs="Calibri" w:ascii="Calibri" w:hAnsi="Calibri" w:asciiTheme="minorHAnsi" w:cstheme="minorHAnsi" w:hAnsiTheme="minorHAnsi"/>
          <w:b/>
          <w:bCs/>
          <w:sz w:val="26"/>
          <w:szCs w:val="26"/>
        </w:rPr>
        <w:t xml:space="preserve"> </w:t>
      </w:r>
      <w:r>
        <w:rPr>
          <w:rFonts w:cs="Calibri" w:ascii="Calibri" w:hAnsi="Calibri" w:asciiTheme="minorHAnsi" w:cstheme="minorHAnsi" w:hAnsiTheme="minorHAnsi"/>
          <w:b/>
          <w:bCs/>
          <w:sz w:val="26"/>
          <w:szCs w:val="26"/>
        </w:rPr>
        <w:t>________________________________</w:t>
      </w:r>
    </w:p>
    <w:p>
      <w:pPr>
        <w:pStyle w:val="Normal"/>
        <w:jc w:val="center"/>
        <w:rPr>
          <w:rFonts w:ascii="Calibri" w:hAnsi="Calibri" w:cs="Calibri" w:asciiTheme="minorHAnsi" w:cstheme="minorHAnsi" w:hAnsiTheme="minorHAnsi"/>
          <w:b/>
          <w:b/>
          <w:bCs/>
          <w:spacing w:val="-2"/>
          <w:sz w:val="26"/>
          <w:szCs w:val="26"/>
          <w:lang w:val="ro-RO"/>
        </w:rPr>
      </w:pPr>
      <w:r>
        <w:rPr>
          <w:rFonts w:cs="Calibri" w:cstheme="minorHAnsi" w:ascii="Calibri" w:hAnsi="Calibri"/>
          <w:b/>
          <w:bCs/>
          <w:spacing w:val="-2"/>
          <w:sz w:val="26"/>
          <w:szCs w:val="26"/>
          <w:lang w:val="ro-RO"/>
        </w:rPr>
      </w:r>
    </w:p>
    <w:p>
      <w:pPr>
        <w:pStyle w:val="Heading4"/>
        <w:spacing w:lineRule="auto" w:line="276" w:before="0" w:after="120"/>
        <w:jc w:val="center"/>
        <w:rPr>
          <w:rFonts w:ascii="Calibri" w:hAnsi="Calibri" w:cs="Calibri" w:asciiTheme="minorHAnsi" w:cstheme="minorHAnsi" w:hAnsiTheme="minorHAnsi"/>
          <w:spacing w:val="-2"/>
          <w:sz w:val="26"/>
          <w:szCs w:val="26"/>
          <w:lang w:val="ro-RO"/>
        </w:rPr>
      </w:pPr>
      <w:r>
        <w:rPr>
          <w:rFonts w:cs="Calibri" w:ascii="Calibri" w:hAnsi="Calibri" w:asciiTheme="minorHAnsi" w:cstheme="minorHAnsi" w:hAnsiTheme="minorHAnsi"/>
          <w:spacing w:val="-2"/>
          <w:sz w:val="26"/>
          <w:szCs w:val="26"/>
          <w:lang w:val="ro-RO"/>
        </w:rPr>
        <w:t>STATUTUL</w:t>
      </w:r>
    </w:p>
    <w:p>
      <w:pPr>
        <w:pStyle w:val="Normal"/>
        <w:rPr>
          <w:rFonts w:ascii="Calibri" w:hAnsi="Calibri" w:cs="Calibri" w:asciiTheme="minorHAnsi" w:cstheme="minorHAnsi" w:hAnsiTheme="minorHAnsi"/>
          <w:sz w:val="26"/>
          <w:szCs w:val="26"/>
          <w:lang w:val="ro-RO"/>
        </w:rPr>
      </w:pPr>
      <w:r>
        <w:rPr>
          <w:rFonts w:cs="Calibri" w:cstheme="minorHAnsi" w:ascii="Calibri" w:hAnsi="Calibri"/>
          <w:sz w:val="26"/>
          <w:szCs w:val="26"/>
          <w:lang w:val="ro-RO"/>
        </w:rPr>
      </w:r>
    </w:p>
    <w:p>
      <w:pPr>
        <w:pStyle w:val="Normal"/>
        <w:spacing w:lineRule="auto" w:line="276" w:before="0" w:after="120"/>
        <w:jc w:val="center"/>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bCs/>
          <w:spacing w:val="-2"/>
          <w:sz w:val="26"/>
          <w:szCs w:val="26"/>
          <w:lang w:val="ro-RO"/>
        </w:rPr>
        <w:t>Asociaţiei de Dezvoltare Intercomunitară  Turistică „CIOMAD–BALVANYOS”, „CSOMÁD–BÁLVÁNYOS” Közösségek Közti Turizmusfejlesztési Társulás</w:t>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cstheme="minorHAnsi" w:ascii="Calibri" w:hAnsi="Calibri"/>
          <w:sz w:val="26"/>
          <w:szCs w:val="26"/>
          <w:lang w:val="ro-RO"/>
        </w:rPr>
      </w:r>
    </w:p>
    <w:p>
      <w:pPr>
        <w:pStyle w:val="Normal"/>
        <w:spacing w:lineRule="auto" w:line="276" w:before="0" w:after="120"/>
        <w:jc w:val="both"/>
        <w:rPr>
          <w:rFonts w:ascii="Calibri" w:hAnsi="Calibri" w:cs="Calibri" w:asciiTheme="minorHAnsi" w:cstheme="minorHAnsi" w:hAnsiTheme="minorHAnsi"/>
          <w:b/>
          <w:b/>
          <w:sz w:val="26"/>
          <w:szCs w:val="26"/>
          <w:lang w:val="ro-RO"/>
        </w:rPr>
      </w:pPr>
      <w:r>
        <w:rPr>
          <w:rFonts w:cs="Calibri" w:ascii="Calibri" w:hAnsi="Calibri" w:asciiTheme="minorHAnsi" w:cstheme="minorHAnsi" w:hAnsiTheme="minorHAnsi"/>
          <w:b/>
          <w:sz w:val="26"/>
          <w:szCs w:val="26"/>
          <w:lang w:val="ro-RO"/>
        </w:rPr>
        <w:t>CAPITOLUL I. Membrii Asociaţiei</w:t>
      </w:r>
    </w:p>
    <w:p>
      <w:pPr>
        <w:pStyle w:val="Heading1"/>
        <w:numPr>
          <w:ilvl w:val="0"/>
          <w:numId w:val="7"/>
        </w:numPr>
        <w:spacing w:lineRule="auto" w:line="276" w:before="0" w:after="120"/>
        <w:ind w:left="0" w:hanging="11"/>
        <w:jc w:val="both"/>
        <w:rPr>
          <w:rFonts w:ascii="Calibri" w:hAnsi="Calibri" w:cs="Calibri" w:asciiTheme="minorHAnsi" w:cstheme="minorHAnsi" w:hAnsiTheme="minorHAnsi"/>
          <w:sz w:val="26"/>
          <w:szCs w:val="26"/>
        </w:rPr>
      </w:pPr>
      <w:r>
        <w:rPr>
          <w:rFonts w:cs="Calibri" w:cstheme="minorHAnsi" w:ascii="Calibri" w:hAnsi="Calibri"/>
          <w:sz w:val="26"/>
          <w:szCs w:val="26"/>
        </w:rPr>
      </w:r>
    </w:p>
    <w:p>
      <w:pPr>
        <w:pStyle w:val="Heading1"/>
        <w:spacing w:lineRule="auto" w:line="276" w:before="0" w:after="120"/>
        <w:jc w:val="both"/>
        <w:rPr>
          <w:rFonts w:ascii="Calibri" w:hAnsi="Calibri" w:cs="Calibri" w:asciiTheme="minorHAnsi" w:cstheme="minorHAnsi" w:hAnsiTheme="minorHAnsi"/>
          <w:bCs w:val="false"/>
          <w:spacing w:val="-2"/>
          <w:sz w:val="26"/>
          <w:szCs w:val="26"/>
        </w:rPr>
      </w:pPr>
      <w:r>
        <w:rPr>
          <w:rFonts w:cs="Calibri" w:ascii="Calibri" w:hAnsi="Calibri" w:asciiTheme="minorHAnsi" w:cstheme="minorHAnsi" w:hAnsiTheme="minorHAnsi"/>
          <w:b w:val="false"/>
          <w:bCs w:val="false"/>
          <w:spacing w:val="-2"/>
          <w:sz w:val="26"/>
          <w:szCs w:val="26"/>
        </w:rPr>
        <w:t>Asociaţia de Dezvoltare Intercomunitară  Turistică „CIOMAD–BALVANYOS”, „CSOMÁD–BÁLVÁNYOS” Közösségek Közti Turizmusfejlesztési Társulás se constituie din u</w:t>
      </w:r>
      <w:r>
        <w:rPr>
          <w:rFonts w:cs="Calibri" w:ascii="Calibri" w:hAnsi="Calibri" w:asciiTheme="minorHAnsi" w:cstheme="minorHAnsi" w:hAnsiTheme="minorHAnsi"/>
          <w:b w:val="false"/>
          <w:sz w:val="26"/>
          <w:szCs w:val="26"/>
        </w:rPr>
        <w:t>nitățile administrativ-teritoriale enumerate mai jos</w:t>
      </w:r>
      <w:r>
        <w:rPr>
          <w:rFonts w:cs="Calibri" w:ascii="Calibri" w:hAnsi="Calibri" w:asciiTheme="minorHAnsi" w:cstheme="minorHAnsi" w:hAnsiTheme="minorHAnsi"/>
          <w:b w:val="false"/>
          <w:bCs w:val="false"/>
          <w:spacing w:val="-2"/>
          <w:sz w:val="26"/>
          <w:szCs w:val="26"/>
        </w:rPr>
        <w:t>:</w:t>
      </w:r>
    </w:p>
    <w:p>
      <w:pPr>
        <w:pStyle w:val="Normal"/>
        <w:numPr>
          <w:ilvl w:val="0"/>
          <w:numId w:val="8"/>
        </w:numPr>
        <w:spacing w:lineRule="auto" w:line="276" w:before="0" w:after="120"/>
        <w:ind w:left="426" w:hanging="284"/>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z w:val="26"/>
          <w:szCs w:val="26"/>
          <w:lang w:val="ro-RO"/>
        </w:rPr>
        <w:t xml:space="preserve">Judeţul Harghita prin CONSILIUL JUDEŢEAN HARGHITA, </w:t>
      </w:r>
      <w:r>
        <w:rPr>
          <w:rFonts w:cs="Calibri" w:ascii="Calibri" w:hAnsi="Calibri" w:asciiTheme="minorHAnsi" w:cstheme="minorHAnsi" w:hAnsiTheme="minorHAnsi"/>
          <w:sz w:val="26"/>
          <w:szCs w:val="26"/>
          <w:lang w:val="ro-RO"/>
        </w:rPr>
        <w:t>persoană juridică, autoritatea deliberativă, cu sediul în Miercurea Ciuc, judeţul Harghita, P-ţa Libertăţii, nr. 5, cod fiscal 4245763, reprezentat prin  președintele/vicepreședintele aflat în funcție;</w:t>
      </w:r>
    </w:p>
    <w:p>
      <w:pPr>
        <w:pStyle w:val="Normal"/>
        <w:numPr>
          <w:ilvl w:val="0"/>
          <w:numId w:val="8"/>
        </w:numPr>
        <w:spacing w:lineRule="auto" w:line="276" w:before="0" w:after="120"/>
        <w:ind w:left="426" w:hanging="284"/>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z w:val="26"/>
          <w:szCs w:val="26"/>
          <w:lang w:val="ro-RO"/>
        </w:rPr>
        <w:t>Judeţul Covasna</w:t>
      </w:r>
      <w:r>
        <w:rPr>
          <w:rFonts w:cs="Calibri" w:ascii="Calibri" w:hAnsi="Calibri" w:asciiTheme="minorHAnsi" w:cstheme="minorHAnsi" w:hAnsiTheme="minorHAnsi"/>
          <w:sz w:val="26"/>
          <w:szCs w:val="26"/>
          <w:lang w:val="ro-RO"/>
        </w:rPr>
        <w:t xml:space="preserve"> </w:t>
      </w:r>
      <w:r>
        <w:rPr>
          <w:rFonts w:cs="Calibri" w:ascii="Calibri" w:hAnsi="Calibri" w:asciiTheme="minorHAnsi" w:cstheme="minorHAnsi" w:hAnsiTheme="minorHAnsi"/>
          <w:b/>
          <w:sz w:val="26"/>
          <w:szCs w:val="26"/>
          <w:lang w:val="ro-RO"/>
        </w:rPr>
        <w:t>prin CONSILIUL JUDEȚEAN COVASNA</w:t>
      </w:r>
      <w:r>
        <w:rPr>
          <w:rFonts w:cs="Calibri" w:ascii="Calibri" w:hAnsi="Calibri" w:asciiTheme="minorHAnsi" w:cstheme="minorHAnsi" w:hAnsiTheme="minorHAnsi"/>
          <w:sz w:val="26"/>
          <w:szCs w:val="26"/>
          <w:lang w:val="ro-RO"/>
        </w:rPr>
        <w:t>, persoană juridică, autoritatea deliberativă, cu sediul în Sfântu Gheorghe, județul Covasna, P-ța Libertăţii, nr. 4, cod fiscal 4201988, reprezentat prin  președintele/vicepreședintele aflat în funcție;</w:t>
      </w:r>
    </w:p>
    <w:p>
      <w:pPr>
        <w:pStyle w:val="TextBody"/>
        <w:numPr>
          <w:ilvl w:val="0"/>
          <w:numId w:val="8"/>
        </w:numPr>
        <w:spacing w:lineRule="auto" w:line="276" w:before="0" w:after="120"/>
        <w:ind w:left="426" w:hanging="284"/>
        <w:rPr>
          <w:rFonts w:ascii="Calibri" w:hAnsi="Calibri" w:cs="Calibri" w:asciiTheme="minorHAnsi" w:cstheme="minorHAnsi" w:hAnsiTheme="minorHAnsi"/>
          <w:sz w:val="26"/>
          <w:szCs w:val="26"/>
        </w:rPr>
      </w:pPr>
      <w:r>
        <w:rPr>
          <w:rFonts w:cs="Calibri" w:ascii="Calibri" w:hAnsi="Calibri" w:asciiTheme="minorHAnsi" w:cstheme="minorHAnsi" w:hAnsiTheme="minorHAnsi"/>
          <w:b/>
          <w:sz w:val="26"/>
          <w:szCs w:val="26"/>
        </w:rPr>
        <w:t xml:space="preserve">Comuna Cozmeni, prin Consiliul local Cozmeni, </w:t>
      </w:r>
      <w:r>
        <w:rPr>
          <w:rFonts w:cs="Calibri" w:ascii="Calibri" w:hAnsi="Calibri" w:asciiTheme="minorHAnsi" w:cstheme="minorHAnsi" w:hAnsiTheme="minorHAnsi"/>
          <w:sz w:val="26"/>
          <w:szCs w:val="26"/>
        </w:rPr>
        <w:t>persoană juridică, autoritate deliberativă, cu sediul în Cozmeni nr.200, cod fiscal 14597953, reprezentată prin primarul aflat în funcție;</w:t>
      </w:r>
    </w:p>
    <w:p>
      <w:pPr>
        <w:pStyle w:val="TextBody"/>
        <w:numPr>
          <w:ilvl w:val="0"/>
          <w:numId w:val="8"/>
        </w:numPr>
        <w:spacing w:lineRule="auto" w:line="276" w:before="0" w:after="120"/>
        <w:ind w:left="426" w:hanging="284"/>
        <w:rPr>
          <w:rFonts w:ascii="Calibri" w:hAnsi="Calibri" w:cs="Calibri" w:asciiTheme="minorHAnsi" w:cstheme="minorHAnsi" w:hAnsiTheme="minorHAnsi"/>
          <w:sz w:val="26"/>
          <w:szCs w:val="26"/>
        </w:rPr>
      </w:pPr>
      <w:r>
        <w:rPr>
          <w:rFonts w:cs="Calibri" w:ascii="Calibri" w:hAnsi="Calibri" w:asciiTheme="minorHAnsi" w:cstheme="minorHAnsi" w:hAnsiTheme="minorHAnsi"/>
          <w:b/>
          <w:sz w:val="26"/>
          <w:szCs w:val="26"/>
        </w:rPr>
        <w:t xml:space="preserve">Comuna Tuşnad, prin Consiliul local Tuşnad, </w:t>
      </w:r>
      <w:r>
        <w:rPr>
          <w:rFonts w:cs="Calibri" w:ascii="Calibri" w:hAnsi="Calibri" w:asciiTheme="minorHAnsi" w:cstheme="minorHAnsi" w:hAnsiTheme="minorHAnsi"/>
          <w:sz w:val="26"/>
          <w:szCs w:val="26"/>
        </w:rPr>
        <w:t>persoană juridică, autoritate deliberativă, cu sediul în Tuşnad Sat nr. 176, cod fiscal 4245941, reprezentată prin primarul aflat în funcție;</w:t>
      </w:r>
    </w:p>
    <w:p>
      <w:pPr>
        <w:pStyle w:val="TextBody"/>
        <w:numPr>
          <w:ilvl w:val="0"/>
          <w:numId w:val="8"/>
        </w:numPr>
        <w:spacing w:lineRule="auto" w:line="276" w:before="0" w:after="120"/>
        <w:ind w:left="426" w:hanging="284"/>
        <w:rPr>
          <w:rFonts w:ascii="Calibri" w:hAnsi="Calibri" w:cs="Calibri" w:asciiTheme="minorHAnsi" w:cstheme="minorHAnsi" w:hAnsiTheme="minorHAnsi"/>
          <w:sz w:val="26"/>
          <w:szCs w:val="26"/>
        </w:rPr>
      </w:pPr>
      <w:r>
        <w:rPr>
          <w:rFonts w:cs="Calibri" w:ascii="Calibri" w:hAnsi="Calibri" w:asciiTheme="minorHAnsi" w:cstheme="minorHAnsi" w:hAnsiTheme="minorHAnsi"/>
          <w:b/>
          <w:sz w:val="26"/>
          <w:szCs w:val="26"/>
        </w:rPr>
        <w:t xml:space="preserve">Oraşul Băile Tuşnad, prin Consiliul local Băile Tuşnad, </w:t>
      </w:r>
      <w:r>
        <w:rPr>
          <w:rFonts w:cs="Calibri" w:ascii="Calibri" w:hAnsi="Calibri" w:asciiTheme="minorHAnsi" w:cstheme="minorHAnsi" w:hAnsiTheme="minorHAnsi"/>
          <w:sz w:val="26"/>
          <w:szCs w:val="26"/>
        </w:rPr>
        <w:t>persoană juridică, autoritate deliberativă, cu sediul în oraşul Băile Tuşnad, strada Oltului nr. 63, cod fiscal 4245348, reprezentat prin primarul aflat în funcție;</w:t>
      </w:r>
    </w:p>
    <w:p>
      <w:pPr>
        <w:pStyle w:val="TextBody"/>
        <w:numPr>
          <w:ilvl w:val="0"/>
          <w:numId w:val="8"/>
        </w:numPr>
        <w:spacing w:lineRule="auto" w:line="276" w:before="0" w:after="120"/>
        <w:ind w:left="426" w:hanging="284"/>
        <w:rPr>
          <w:rFonts w:ascii="Calibri" w:hAnsi="Calibri" w:cs="Calibri" w:asciiTheme="minorHAnsi" w:cstheme="minorHAnsi" w:hAnsiTheme="minorHAnsi"/>
          <w:sz w:val="26"/>
          <w:szCs w:val="26"/>
        </w:rPr>
      </w:pPr>
      <w:r>
        <w:rPr>
          <w:rFonts w:cs="Calibri" w:ascii="Calibri" w:hAnsi="Calibri" w:asciiTheme="minorHAnsi" w:cstheme="minorHAnsi" w:hAnsiTheme="minorHAnsi"/>
          <w:b/>
          <w:sz w:val="26"/>
          <w:szCs w:val="26"/>
        </w:rPr>
        <w:t xml:space="preserve">Comuna Bixad, prin Consiliul local Bixad, </w:t>
      </w:r>
      <w:r>
        <w:rPr>
          <w:rFonts w:cs="Calibri" w:ascii="Calibri" w:hAnsi="Calibri" w:asciiTheme="minorHAnsi" w:cstheme="minorHAnsi" w:hAnsiTheme="minorHAnsi"/>
          <w:sz w:val="26"/>
          <w:szCs w:val="26"/>
        </w:rPr>
        <w:t>persoană juridică, autoritatea deliberativă, cu sediul în localitatea Bixad, Str. Ciucului nr. 558, judeţul Covasna, cod fiscal 16355433, reprezentată prin primarul aflat în funcție;</w:t>
      </w:r>
    </w:p>
    <w:p>
      <w:pPr>
        <w:pStyle w:val="TextBody"/>
        <w:numPr>
          <w:ilvl w:val="0"/>
          <w:numId w:val="8"/>
        </w:numPr>
        <w:spacing w:lineRule="auto" w:line="276" w:before="0" w:after="120"/>
        <w:ind w:left="426" w:hanging="284"/>
        <w:rPr>
          <w:rFonts w:ascii="Calibri" w:hAnsi="Calibri" w:cs="Calibri" w:asciiTheme="minorHAnsi" w:cstheme="minorHAnsi" w:hAnsiTheme="minorHAnsi"/>
          <w:sz w:val="26"/>
          <w:szCs w:val="26"/>
        </w:rPr>
      </w:pPr>
      <w:r>
        <w:rPr>
          <w:rFonts w:cs="Calibri" w:ascii="Calibri" w:hAnsi="Calibri" w:asciiTheme="minorHAnsi" w:cstheme="minorHAnsi" w:hAnsiTheme="minorHAnsi"/>
          <w:b/>
          <w:sz w:val="26"/>
          <w:szCs w:val="26"/>
        </w:rPr>
        <w:t xml:space="preserve">Comuna Turia, prin Consiliul local Turia, </w:t>
      </w:r>
      <w:r>
        <w:rPr>
          <w:rFonts w:cs="Calibri" w:ascii="Calibri" w:hAnsi="Calibri" w:asciiTheme="minorHAnsi" w:cstheme="minorHAnsi" w:hAnsiTheme="minorHAnsi"/>
          <w:sz w:val="26"/>
          <w:szCs w:val="26"/>
        </w:rPr>
        <w:t>persoană juridică, autoritate deliberativă, cu sediul în Turia, nr.835, cod fiscal 4404630, reprezentată prin prin primarul aflat în funcție;</w:t>
      </w:r>
    </w:p>
    <w:p>
      <w:pPr>
        <w:pStyle w:val="Normal"/>
        <w:numPr>
          <w:ilvl w:val="0"/>
          <w:numId w:val="8"/>
        </w:numPr>
        <w:spacing w:lineRule="auto" w:line="276" w:before="0" w:after="120"/>
        <w:ind w:left="426" w:hanging="284"/>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z w:val="26"/>
          <w:szCs w:val="26"/>
          <w:lang w:val="ro-RO"/>
        </w:rPr>
        <w:t>Comuna Plăieșii de Jos,</w:t>
      </w:r>
      <w:r>
        <w:rPr>
          <w:rFonts w:cs="Calibri" w:ascii="Calibri" w:hAnsi="Calibri" w:asciiTheme="minorHAnsi" w:cstheme="minorHAnsi" w:hAnsiTheme="minorHAnsi"/>
          <w:sz w:val="26"/>
          <w:szCs w:val="26"/>
          <w:lang w:val="ro-RO"/>
        </w:rPr>
        <w:t xml:space="preserve"> prin </w:t>
      </w:r>
      <w:r>
        <w:rPr>
          <w:rFonts w:cs="Calibri" w:ascii="Calibri" w:hAnsi="Calibri" w:asciiTheme="minorHAnsi" w:cstheme="minorHAnsi" w:hAnsiTheme="minorHAnsi"/>
          <w:b/>
          <w:sz w:val="26"/>
          <w:szCs w:val="26"/>
          <w:lang w:val="ro-RO"/>
        </w:rPr>
        <w:t>Consiliul Local Plăieșii de Jos</w:t>
      </w:r>
      <w:r>
        <w:rPr>
          <w:rFonts w:cs="Calibri" w:ascii="Calibri" w:hAnsi="Calibri" w:asciiTheme="minorHAnsi" w:cstheme="minorHAnsi" w:hAnsiTheme="minorHAnsi"/>
          <w:sz w:val="26"/>
          <w:szCs w:val="26"/>
          <w:lang w:val="ro-RO"/>
        </w:rPr>
        <w:t>, persoană juridică, autoritate deliberativă cu sediul în Plăieșii De Jos, Strada principală nr. 235, cod fiscal 4368090, reprezentată de primarul aflat în funcție.</w:t>
      </w:r>
    </w:p>
    <w:p>
      <w:pPr>
        <w:pStyle w:val="Normal"/>
        <w:numPr>
          <w:ilvl w:val="0"/>
          <w:numId w:val="8"/>
        </w:numPr>
        <w:spacing w:lineRule="auto" w:line="276" w:before="0" w:after="120"/>
        <w:ind w:left="426" w:hanging="284"/>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z w:val="26"/>
          <w:szCs w:val="26"/>
          <w:lang w:val="ro-RO"/>
        </w:rPr>
        <w:t xml:space="preserve">  ……………………………</w:t>
      </w:r>
      <w:r>
        <w:rPr>
          <w:rFonts w:cs="Calibri" w:ascii="Calibri" w:hAnsi="Calibri" w:asciiTheme="minorHAnsi" w:cstheme="minorHAnsi" w:hAnsiTheme="minorHAnsi"/>
          <w:b/>
          <w:sz w:val="26"/>
          <w:szCs w:val="26"/>
          <w:lang w:val="ro-RO"/>
        </w:rPr>
        <w:t>., prin ……………………</w:t>
      </w:r>
    </w:p>
    <w:p>
      <w:pPr>
        <w:pStyle w:val="Normal"/>
        <w:numPr>
          <w:ilvl w:val="0"/>
          <w:numId w:val="8"/>
        </w:numPr>
        <w:spacing w:lineRule="auto" w:line="276" w:before="0" w:after="120"/>
        <w:ind w:left="426" w:hanging="284"/>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z w:val="26"/>
          <w:szCs w:val="26"/>
          <w:lang w:val="ro-RO"/>
        </w:rPr>
        <w:t>……………………………</w:t>
      </w:r>
      <w:r>
        <w:rPr>
          <w:rFonts w:cs="Calibri" w:ascii="Calibri" w:hAnsi="Calibri" w:asciiTheme="minorHAnsi" w:cstheme="minorHAnsi" w:hAnsiTheme="minorHAnsi"/>
          <w:b/>
          <w:sz w:val="26"/>
          <w:szCs w:val="26"/>
          <w:lang w:val="ro-RO"/>
        </w:rPr>
        <w:t>.., prin…………………………</w:t>
      </w:r>
    </w:p>
    <w:p>
      <w:pPr>
        <w:pStyle w:val="TextBody"/>
        <w:spacing w:lineRule="auto" w:line="276" w:before="0" w:after="120"/>
        <w:rPr>
          <w:rFonts w:ascii="Calibri" w:hAnsi="Calibri" w:cs="Calibri" w:asciiTheme="minorHAnsi" w:cstheme="minorHAnsi" w:hAnsiTheme="minorHAnsi"/>
          <w:b/>
          <w:b/>
          <w:sz w:val="26"/>
          <w:szCs w:val="26"/>
        </w:rPr>
      </w:pPr>
      <w:r>
        <w:rPr>
          <w:rFonts w:cs="Calibri" w:cstheme="minorHAnsi" w:ascii="Calibri" w:hAnsi="Calibri"/>
          <w:b/>
          <w:sz w:val="26"/>
          <w:szCs w:val="26"/>
        </w:rPr>
      </w:r>
    </w:p>
    <w:p>
      <w:pPr>
        <w:pStyle w:val="Heading1"/>
        <w:spacing w:lineRule="auto" w:line="276" w:before="0" w:after="120"/>
        <w:jc w:val="both"/>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CAPITOLUL II. Dispoziţii Generale</w:t>
      </w:r>
    </w:p>
    <w:p>
      <w:pPr>
        <w:pStyle w:val="Heading1"/>
        <w:numPr>
          <w:ilvl w:val="0"/>
          <w:numId w:val="7"/>
        </w:numPr>
        <w:spacing w:lineRule="auto" w:line="276" w:before="0" w:after="120"/>
        <w:ind w:left="0" w:hanging="11"/>
        <w:jc w:val="both"/>
        <w:rPr>
          <w:rFonts w:ascii="Calibri" w:hAnsi="Calibri" w:cs="Calibri" w:asciiTheme="minorHAnsi" w:cstheme="minorHAnsi" w:hAnsiTheme="minorHAnsi"/>
          <w:sz w:val="26"/>
          <w:szCs w:val="26"/>
        </w:rPr>
      </w:pPr>
      <w:r>
        <w:rPr>
          <w:rFonts w:cs="Calibri" w:cstheme="minorHAnsi" w:ascii="Calibri" w:hAnsi="Calibri"/>
          <w:sz w:val="26"/>
          <w:szCs w:val="26"/>
        </w:rPr>
      </w:r>
    </w:p>
    <w:p>
      <w:pPr>
        <w:pStyle w:val="Heading1"/>
        <w:spacing w:lineRule="auto" w:line="276" w:before="0" w:after="120"/>
        <w:jc w:val="both"/>
        <w:rPr>
          <w:rFonts w:ascii="Calibri" w:hAnsi="Calibri" w:cs="Calibri" w:asciiTheme="minorHAnsi" w:cstheme="minorHAnsi" w:hAnsiTheme="minorHAnsi"/>
          <w:b w:val="false"/>
          <w:b w:val="false"/>
          <w:sz w:val="26"/>
          <w:szCs w:val="26"/>
        </w:rPr>
      </w:pPr>
      <w:r>
        <w:rPr>
          <w:rFonts w:cs="Calibri" w:ascii="Calibri" w:hAnsi="Calibri" w:asciiTheme="minorHAnsi" w:cstheme="minorHAnsi" w:hAnsiTheme="minorHAnsi"/>
          <w:bCs w:val="false"/>
          <w:sz w:val="26"/>
          <w:szCs w:val="26"/>
        </w:rPr>
        <w:t>2.1</w:t>
      </w:r>
      <w:r>
        <w:rPr>
          <w:rFonts w:cs="Calibri" w:ascii="Calibri" w:hAnsi="Calibri" w:asciiTheme="minorHAnsi" w:cstheme="minorHAnsi" w:hAnsiTheme="minorHAnsi"/>
          <w:b w:val="false"/>
          <w:sz w:val="26"/>
          <w:szCs w:val="26"/>
        </w:rPr>
        <w:t xml:space="preserve"> Denumirea Asociaţiei este  Asociaţia de Dezvoltare Intercomunitară  Turistică „CIOMAD–BALVANYOS”, „CSOMÁD–BÁLVÁNYOS” Közösségek Közti Turizmusfejlesztési Társulás, conform dovezii privind disponibilitatea denumirii nr. 93421 din 17.01.2011 eliberată de Ministerul Justiţiei. </w:t>
      </w:r>
    </w:p>
    <w:p>
      <w:pPr>
        <w:pStyle w:val="Heading1"/>
        <w:spacing w:lineRule="auto" w:line="276" w:before="0" w:after="120"/>
        <w:jc w:val="both"/>
        <w:rPr>
          <w:rFonts w:ascii="Calibri" w:hAnsi="Calibri" w:cs="Calibri" w:asciiTheme="minorHAnsi" w:cstheme="minorHAnsi" w:hAnsiTheme="minorHAnsi"/>
          <w:b w:val="false"/>
          <w:b w:val="false"/>
          <w:sz w:val="26"/>
          <w:szCs w:val="26"/>
        </w:rPr>
      </w:pPr>
      <w:r>
        <w:rPr>
          <w:rFonts w:cs="Calibri" w:ascii="Calibri" w:hAnsi="Calibri" w:asciiTheme="minorHAnsi" w:cstheme="minorHAnsi" w:hAnsiTheme="minorHAnsi"/>
          <w:sz w:val="26"/>
          <w:szCs w:val="26"/>
        </w:rPr>
        <w:t>2.2</w:t>
      </w:r>
      <w:r>
        <w:rPr>
          <w:rFonts w:cs="Calibri" w:ascii="Calibri" w:hAnsi="Calibri" w:asciiTheme="minorHAnsi" w:cstheme="minorHAnsi" w:hAnsiTheme="minorHAnsi"/>
          <w:b w:val="false"/>
          <w:sz w:val="26"/>
          <w:szCs w:val="26"/>
        </w:rPr>
        <w:t xml:space="preserve"> </w:t>
      </w:r>
      <w:bookmarkStart w:id="0" w:name="_Hlk57827415"/>
      <w:bookmarkEnd w:id="0"/>
      <w:r>
        <w:rPr>
          <w:rFonts w:cs="Calibri" w:ascii="Calibri" w:hAnsi="Calibri" w:asciiTheme="minorHAnsi" w:cstheme="minorHAnsi" w:hAnsiTheme="minorHAnsi"/>
          <w:b w:val="false"/>
          <w:sz w:val="26"/>
          <w:szCs w:val="26"/>
        </w:rPr>
        <w:t>Asociaţia va avea ştampila şi însemnele proprii.</w:t>
      </w:r>
    </w:p>
    <w:p>
      <w:pPr>
        <w:pStyle w:val="TextBody"/>
        <w:spacing w:lineRule="auto" w:line="276"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b/>
          <w:sz w:val="26"/>
          <w:szCs w:val="26"/>
        </w:rPr>
        <w:t>2.3</w:t>
      </w:r>
      <w:r>
        <w:rPr>
          <w:rFonts w:cs="Calibri" w:ascii="Calibri" w:hAnsi="Calibri" w:asciiTheme="minorHAnsi" w:cstheme="minorHAnsi" w:hAnsiTheme="minorHAnsi"/>
          <w:sz w:val="26"/>
          <w:szCs w:val="26"/>
        </w:rPr>
        <w:t xml:space="preserve"> </w:t>
      </w:r>
      <w:r>
        <w:rPr>
          <w:rFonts w:cs="Calibri" w:ascii="Calibri" w:hAnsi="Calibri" w:asciiTheme="minorHAnsi" w:cstheme="minorHAnsi" w:hAnsiTheme="minorHAnsi"/>
          <w:bCs/>
          <w:spacing w:val="-2"/>
          <w:sz w:val="26"/>
          <w:szCs w:val="26"/>
        </w:rPr>
        <w:t xml:space="preserve">Asociaţia de Dezvoltare Intercomunitară  Turistică „CIOMAD–BALVANYOS”, „CSOMÁD–BÁLVÁNYOS” Közösségek Közti Turizmusfejlesztési Társulás </w:t>
      </w:r>
      <w:r>
        <w:rPr>
          <w:rFonts w:cs="Calibri" w:ascii="Calibri" w:hAnsi="Calibri" w:asciiTheme="minorHAnsi" w:cstheme="minorHAnsi" w:hAnsiTheme="minorHAnsi"/>
          <w:sz w:val="26"/>
          <w:szCs w:val="26"/>
        </w:rPr>
        <w:t>din România (</w:t>
      </w:r>
      <w:bookmarkStart w:id="1" w:name="_Hlk57820326"/>
      <w:r>
        <w:rPr>
          <w:rFonts w:cs="Calibri" w:ascii="Calibri" w:hAnsi="Calibri" w:asciiTheme="minorHAnsi" w:cstheme="minorHAnsi" w:hAnsiTheme="minorHAnsi"/>
          <w:sz w:val="26"/>
          <w:szCs w:val="26"/>
        </w:rPr>
        <w:t>denumită în continuare „Asociaţie”</w:t>
      </w:r>
      <w:bookmarkEnd w:id="1"/>
      <w:r>
        <w:rPr>
          <w:rFonts w:cs="Calibri" w:ascii="Calibri" w:hAnsi="Calibri" w:asciiTheme="minorHAnsi" w:cstheme="minorHAnsi" w:hAnsiTheme="minorHAnsi"/>
          <w:sz w:val="26"/>
          <w:szCs w:val="26"/>
        </w:rPr>
        <w:t>) este persoană juridică de drept privat şi de utilitate publică, fără scop patrimonial, cu caracter neguvernamental, autonom si apolitic, constituită şi organizată în temeiul Ordonanței de Urgență a Guvernului nr. 57/2019 privind Codul Administrativ, coroborată cu dispoziţiile Ordonanţei Guvernului nr. 26/2000 cu privire la asociaţii şi fundaţii, cu modificările şi completările ulterioare, şi este menită să realizeze obiectivele menţionate în prezentul Statut.</w:t>
      </w:r>
    </w:p>
    <w:p>
      <w:pPr>
        <w:pStyle w:val="Heading1"/>
        <w:numPr>
          <w:ilvl w:val="0"/>
          <w:numId w:val="7"/>
        </w:numPr>
        <w:spacing w:lineRule="auto" w:line="276" w:before="0" w:after="120"/>
        <w:ind w:left="0" w:hanging="11"/>
        <w:jc w:val="both"/>
        <w:rPr>
          <w:rFonts w:ascii="Calibri" w:hAnsi="Calibri" w:cs="Calibri" w:asciiTheme="minorHAnsi" w:cstheme="minorHAnsi" w:hAnsiTheme="minorHAnsi"/>
          <w:sz w:val="26"/>
          <w:szCs w:val="26"/>
        </w:rPr>
      </w:pPr>
      <w:r>
        <w:rPr>
          <w:rFonts w:cs="Calibri" w:cstheme="minorHAnsi" w:ascii="Calibri" w:hAnsi="Calibri"/>
          <w:sz w:val="26"/>
          <w:szCs w:val="26"/>
        </w:rPr>
      </w:r>
    </w:p>
    <w:p>
      <w:pPr>
        <w:pStyle w:val="Heading1"/>
        <w:spacing w:lineRule="auto" w:line="276" w:before="0" w:after="120"/>
        <w:jc w:val="both"/>
        <w:rPr>
          <w:rFonts w:ascii="Calibri" w:hAnsi="Calibri" w:cs="Calibri" w:asciiTheme="minorHAnsi" w:cstheme="minorHAnsi" w:hAnsiTheme="minorHAnsi"/>
          <w:b w:val="false"/>
          <w:b w:val="false"/>
          <w:sz w:val="26"/>
          <w:szCs w:val="26"/>
        </w:rPr>
      </w:pPr>
      <w:r>
        <w:rPr>
          <w:rFonts w:cs="Calibri" w:ascii="Calibri" w:hAnsi="Calibri" w:asciiTheme="minorHAnsi" w:cstheme="minorHAnsi" w:hAnsiTheme="minorHAnsi"/>
          <w:b w:val="false"/>
          <w:sz w:val="26"/>
          <w:szCs w:val="26"/>
        </w:rPr>
        <w:t>Asociaţia este organizată şi funcţionează pe baza prezentului Statut.</w:t>
      </w:r>
    </w:p>
    <w:p>
      <w:pPr>
        <w:pStyle w:val="Normal"/>
        <w:rPr>
          <w:rFonts w:ascii="Calibri" w:hAnsi="Calibri" w:cs="Calibri" w:asciiTheme="minorHAnsi" w:cstheme="minorHAnsi" w:hAnsiTheme="minorHAnsi"/>
          <w:sz w:val="26"/>
          <w:szCs w:val="26"/>
          <w:lang w:val="ro-RO"/>
        </w:rPr>
      </w:pPr>
      <w:r>
        <w:rPr>
          <w:rFonts w:cs="Calibri" w:cstheme="minorHAnsi" w:ascii="Calibri" w:hAnsi="Calibri"/>
          <w:sz w:val="26"/>
          <w:szCs w:val="26"/>
          <w:lang w:val="ro-RO"/>
        </w:rPr>
      </w:r>
    </w:p>
    <w:p>
      <w:pPr>
        <w:pStyle w:val="Normal"/>
        <w:numPr>
          <w:ilvl w:val="0"/>
          <w:numId w:val="7"/>
        </w:numPr>
        <w:spacing w:lineRule="auto" w:line="276" w:before="0" w:after="120"/>
        <w:ind w:left="0" w:hanging="11"/>
        <w:jc w:val="both"/>
        <w:rPr>
          <w:rFonts w:ascii="Calibri" w:hAnsi="Calibri" w:cs="Calibri" w:asciiTheme="minorHAnsi" w:cstheme="minorHAnsi" w:hAnsiTheme="minorHAnsi"/>
          <w:b/>
          <w:b/>
          <w:sz w:val="26"/>
          <w:szCs w:val="26"/>
          <w:lang w:val="ro-RO"/>
        </w:rPr>
      </w:pPr>
      <w:r>
        <w:rPr>
          <w:rFonts w:cs="Calibri" w:cstheme="minorHAnsi" w:ascii="Calibri" w:hAnsi="Calibri"/>
          <w:b/>
          <w:sz w:val="26"/>
          <w:szCs w:val="26"/>
          <w:lang w:val="ro-RO"/>
        </w:rPr>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Asociaţia se constituie pe o durată nelimitată, prin libera asociere a asociaţilor.</w:t>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cstheme="minorHAnsi" w:ascii="Calibri" w:hAnsi="Calibri"/>
          <w:sz w:val="26"/>
          <w:szCs w:val="26"/>
          <w:lang w:val="ro-RO"/>
        </w:rPr>
      </w:r>
    </w:p>
    <w:p>
      <w:pPr>
        <w:pStyle w:val="Normal"/>
        <w:numPr>
          <w:ilvl w:val="0"/>
          <w:numId w:val="7"/>
        </w:numPr>
        <w:spacing w:lineRule="auto" w:line="276" w:before="0" w:after="120"/>
        <w:ind w:left="0" w:hanging="11"/>
        <w:jc w:val="both"/>
        <w:rPr>
          <w:rFonts w:ascii="Calibri" w:hAnsi="Calibri" w:cs="Calibri" w:asciiTheme="minorHAnsi" w:cstheme="minorHAnsi" w:hAnsiTheme="minorHAnsi"/>
          <w:b/>
          <w:b/>
          <w:sz w:val="26"/>
          <w:szCs w:val="26"/>
          <w:lang w:val="ro-RO"/>
        </w:rPr>
      </w:pPr>
      <w:r>
        <w:rPr>
          <w:rFonts w:cs="Calibri" w:cstheme="minorHAnsi" w:ascii="Calibri" w:hAnsi="Calibri"/>
          <w:b/>
          <w:sz w:val="26"/>
          <w:szCs w:val="26"/>
          <w:lang w:val="ro-RO"/>
        </w:rPr>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z w:val="26"/>
          <w:szCs w:val="26"/>
          <w:lang w:val="ro-RO"/>
        </w:rPr>
        <w:t xml:space="preserve">5. 1 </w:t>
      </w:r>
      <w:r>
        <w:rPr>
          <w:rFonts w:cs="Calibri" w:ascii="Calibri" w:hAnsi="Calibri" w:asciiTheme="minorHAnsi" w:cstheme="minorHAnsi" w:hAnsiTheme="minorHAnsi"/>
          <w:sz w:val="26"/>
          <w:szCs w:val="26"/>
          <w:lang w:val="ro-RO"/>
        </w:rPr>
        <w:t>Sediul Asociaţiei este în judeţul Harghita, municipiul Miercurea Ciuc, P-ţa Libertăţii, nr.5.</w:t>
      </w:r>
    </w:p>
    <w:p>
      <w:pPr>
        <w:pStyle w:val="Normal"/>
        <w:spacing w:lineRule="auto" w:line="276" w:before="0" w:after="120"/>
        <w:jc w:val="both"/>
        <w:rPr>
          <w:rFonts w:ascii="Calibri" w:hAnsi="Calibri" w:cs="Calibri" w:asciiTheme="minorHAnsi" w:cstheme="minorHAnsi" w:hAnsiTheme="minorHAnsi"/>
          <w:b/>
          <w:b/>
          <w:sz w:val="26"/>
          <w:szCs w:val="26"/>
          <w:lang w:val="ro-RO"/>
        </w:rPr>
      </w:pPr>
      <w:r>
        <w:rPr>
          <w:rFonts w:cs="Calibri" w:ascii="Calibri" w:hAnsi="Calibri" w:asciiTheme="minorHAnsi" w:cstheme="minorHAnsi" w:hAnsiTheme="minorHAnsi"/>
          <w:b/>
          <w:sz w:val="26"/>
          <w:szCs w:val="26"/>
          <w:lang w:val="ro-RO"/>
        </w:rPr>
        <w:t xml:space="preserve">5.2 </w:t>
      </w:r>
      <w:bookmarkStart w:id="2" w:name="_Hlk57822808"/>
      <w:bookmarkEnd w:id="2"/>
      <w:r>
        <w:rPr>
          <w:rFonts w:cs="Calibri" w:ascii="Calibri" w:hAnsi="Calibri" w:asciiTheme="minorHAnsi" w:cstheme="minorHAnsi" w:hAnsiTheme="minorHAnsi"/>
          <w:sz w:val="26"/>
          <w:szCs w:val="26"/>
          <w:lang w:val="ro-RO"/>
        </w:rPr>
        <w:t>Denumirea sau/și sediul asociației vor putea fi schimbate pe baza hotărârii Adunării Generale a Asociației, cu respectarea prevederilor legale.</w:t>
      </w:r>
    </w:p>
    <w:p>
      <w:pPr>
        <w:pStyle w:val="Heading2"/>
        <w:spacing w:lineRule="auto" w:line="276" w:before="0" w:after="120"/>
        <w:rPr>
          <w:rFonts w:ascii="Calibri" w:hAnsi="Calibri" w:cs="Calibri" w:asciiTheme="minorHAnsi" w:cstheme="minorHAnsi" w:hAnsiTheme="minorHAnsi"/>
          <w:sz w:val="26"/>
          <w:szCs w:val="26"/>
        </w:rPr>
      </w:pPr>
      <w:r>
        <w:rPr>
          <w:rFonts w:cs="Calibri" w:cstheme="minorHAnsi" w:ascii="Calibri" w:hAnsi="Calibri"/>
          <w:sz w:val="26"/>
          <w:szCs w:val="26"/>
        </w:rPr>
      </w:r>
    </w:p>
    <w:p>
      <w:pPr>
        <w:pStyle w:val="Heading2"/>
        <w:spacing w:lineRule="auto" w:line="276"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CAPITOLUL III. Scopul si obiectivele Asociaţiei</w:t>
      </w:r>
    </w:p>
    <w:p>
      <w:pPr>
        <w:pStyle w:val="Normal"/>
        <w:numPr>
          <w:ilvl w:val="0"/>
          <w:numId w:val="7"/>
        </w:numPr>
        <w:spacing w:lineRule="auto" w:line="276" w:before="0" w:after="120"/>
        <w:ind w:left="0" w:hanging="11"/>
        <w:jc w:val="both"/>
        <w:rPr>
          <w:rFonts w:ascii="Calibri" w:hAnsi="Calibri" w:cs="Calibri" w:asciiTheme="minorHAnsi" w:cstheme="minorHAnsi" w:hAnsiTheme="minorHAnsi"/>
          <w:b/>
          <w:b/>
          <w:bCs/>
          <w:spacing w:val="-2"/>
          <w:sz w:val="26"/>
          <w:szCs w:val="26"/>
          <w:lang w:val="ro-RO"/>
        </w:rPr>
      </w:pPr>
      <w:r>
        <w:rPr>
          <w:rFonts w:cs="Calibri" w:cstheme="minorHAnsi" w:ascii="Calibri" w:hAnsi="Calibri"/>
          <w:b/>
          <w:bCs/>
          <w:spacing w:val="-2"/>
          <w:sz w:val="26"/>
          <w:szCs w:val="26"/>
          <w:lang w:val="ro-RO"/>
        </w:rPr>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 xml:space="preserve">Asociaţia de Dezvoltare Intercomunitară Turistică „CIOMAD–BALVANYOS”, „CSOMÁD–BÁLVÁNYOS” Közösségek Közti Turizmusfejlesztési Társulás din România are drept scop </w:t>
      </w:r>
      <w:r>
        <w:rPr>
          <w:rFonts w:cs="Calibri" w:ascii="Calibri" w:hAnsi="Calibri" w:asciiTheme="minorHAnsi" w:cstheme="minorHAnsi" w:hAnsiTheme="minorHAnsi"/>
          <w:bCs/>
          <w:sz w:val="26"/>
          <w:szCs w:val="26"/>
          <w:lang w:val="ro-RO"/>
        </w:rPr>
        <w:t xml:space="preserve">administrarea și managementul ITI Harghita-Covasna </w:t>
      </w:r>
      <w:r>
        <w:rPr>
          <w:rFonts w:cs="Calibri" w:ascii="Calibri" w:hAnsi="Calibri" w:asciiTheme="minorHAnsi" w:cstheme="minorHAnsi" w:hAnsiTheme="minorHAnsi"/>
          <w:sz w:val="26"/>
          <w:szCs w:val="26"/>
          <w:lang w:val="ro-RO"/>
        </w:rPr>
        <w:t>prin realizarea următoarelor obiective:</w:t>
      </w:r>
    </w:p>
    <w:p>
      <w:pPr>
        <w:pStyle w:val="Normal"/>
        <w:spacing w:lineRule="auto" w:line="276" w:before="0" w:after="120"/>
        <w:jc w:val="both"/>
        <w:rPr>
          <w:rFonts w:ascii="Calibri" w:hAnsi="Calibri" w:cs="Calibri" w:asciiTheme="minorHAnsi" w:cstheme="minorHAnsi" w:hAnsiTheme="minorHAnsi"/>
          <w:b/>
          <w:b/>
          <w:sz w:val="26"/>
          <w:szCs w:val="26"/>
          <w:lang w:val="ro-RO"/>
        </w:rPr>
      </w:pPr>
      <w:r>
        <w:rPr>
          <w:rFonts w:cs="Calibri" w:ascii="Calibri" w:hAnsi="Calibri" w:asciiTheme="minorHAnsi" w:cstheme="minorHAnsi" w:hAnsiTheme="minorHAnsi"/>
          <w:b/>
          <w:sz w:val="26"/>
          <w:szCs w:val="26"/>
          <w:lang w:val="ro-RO"/>
        </w:rPr>
        <w:t xml:space="preserve">Obiectivele principale: </w:t>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Pregătirea, implementarea, managementul și promovarea la toate nivelurile a proiectelor pentru dezvoltarea regională de interes comun în județele Covasna și Harghita, și accesarea fondurilor naționale și europene, respectiv a altor surse de finanțări nerambursabile, necesare derulării proiectelor.</w:t>
      </w:r>
    </w:p>
    <w:p>
      <w:pPr>
        <w:pStyle w:val="Normal"/>
        <w:rPr>
          <w:rFonts w:ascii="Calibri" w:hAnsi="Calibri" w:cs="Calibri" w:asciiTheme="minorHAnsi" w:cstheme="minorHAnsi" w:hAnsiTheme="minorHAnsi"/>
          <w:sz w:val="26"/>
          <w:szCs w:val="26"/>
          <w:lang w:val="ro-RO"/>
        </w:rPr>
      </w:pPr>
      <w:r>
        <w:rPr>
          <w:rFonts w:cs="Calibri" w:cstheme="minorHAnsi" w:ascii="Calibri" w:hAnsi="Calibri"/>
          <w:sz w:val="26"/>
          <w:szCs w:val="26"/>
          <w:lang w:val="ro-RO"/>
        </w:rPr>
      </w:r>
    </w:p>
    <w:p>
      <w:pPr>
        <w:pStyle w:val="Normal"/>
        <w:spacing w:lineRule="auto" w:line="276" w:before="0" w:after="120"/>
        <w:jc w:val="both"/>
        <w:rPr>
          <w:rFonts w:ascii="Calibri" w:hAnsi="Calibri" w:cs="Calibri" w:asciiTheme="minorHAnsi" w:cstheme="minorHAnsi" w:hAnsiTheme="minorHAnsi"/>
          <w:b/>
          <w:b/>
          <w:sz w:val="26"/>
          <w:szCs w:val="26"/>
          <w:lang w:val="ro-RO"/>
        </w:rPr>
      </w:pPr>
      <w:r>
        <w:rPr>
          <w:rFonts w:cs="Calibri" w:cstheme="minorHAnsi" w:ascii="Calibri" w:hAnsi="Calibri"/>
          <w:b/>
          <w:sz w:val="26"/>
          <w:szCs w:val="26"/>
          <w:lang w:val="ro-RO"/>
        </w:rPr>
      </w:r>
    </w:p>
    <w:p>
      <w:pPr>
        <w:pStyle w:val="Normal"/>
        <w:spacing w:lineRule="auto" w:line="276" w:before="0" w:after="120"/>
        <w:jc w:val="both"/>
        <w:rPr>
          <w:rFonts w:ascii="Calibri" w:hAnsi="Calibri" w:cs="Calibri" w:asciiTheme="minorHAnsi" w:cstheme="minorHAnsi" w:hAnsiTheme="minorHAnsi"/>
          <w:b/>
          <w:b/>
          <w:sz w:val="26"/>
          <w:szCs w:val="26"/>
          <w:lang w:val="ro-RO"/>
        </w:rPr>
      </w:pPr>
      <w:r>
        <w:rPr>
          <w:rFonts w:cs="Calibri" w:ascii="Calibri" w:hAnsi="Calibri" w:asciiTheme="minorHAnsi" w:cstheme="minorHAnsi" w:hAnsiTheme="minorHAnsi"/>
          <w:b/>
          <w:sz w:val="26"/>
          <w:szCs w:val="26"/>
          <w:lang w:val="ro-RO"/>
        </w:rPr>
        <w:t>Alte obiective:</w:t>
      </w:r>
    </w:p>
    <w:p>
      <w:pPr>
        <w:pStyle w:val="Normal"/>
        <w:numPr>
          <w:ilvl w:val="0"/>
          <w:numId w:val="6"/>
        </w:numPr>
        <w:spacing w:lineRule="auto" w:line="276" w:before="0" w:after="120"/>
        <w:ind w:left="709" w:hanging="425"/>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Cs/>
          <w:sz w:val="26"/>
          <w:szCs w:val="26"/>
        </w:rPr>
        <w:t>Efectuarea tuturor demersurilor legate de managementul ITI Harghita-Covasna</w:t>
      </w:r>
      <w:r>
        <w:rPr>
          <w:rFonts w:cs="Calibri" w:ascii="Calibri" w:hAnsi="Calibri" w:asciiTheme="minorHAnsi" w:cstheme="minorHAnsi" w:hAnsiTheme="minorHAnsi"/>
          <w:sz w:val="26"/>
          <w:szCs w:val="26"/>
          <w:lang w:val="ro-RO"/>
        </w:rPr>
        <w:t>;</w:t>
      </w:r>
    </w:p>
    <w:p>
      <w:pPr>
        <w:pStyle w:val="Normal"/>
        <w:numPr>
          <w:ilvl w:val="0"/>
          <w:numId w:val="6"/>
        </w:numPr>
        <w:spacing w:lineRule="auto" w:line="276" w:before="0" w:after="120"/>
        <w:ind w:left="709" w:hanging="425"/>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 xml:space="preserve">Dezvoltarea durabilă a județelor Harghita și Covasna, </w:t>
      </w:r>
      <w:r>
        <w:rPr>
          <w:rFonts w:cs="Calibri" w:ascii="Calibri" w:hAnsi="Calibri" w:asciiTheme="minorHAnsi" w:cstheme="minorHAnsi" w:hAnsiTheme="minorHAnsi"/>
          <w:sz w:val="26"/>
          <w:szCs w:val="26"/>
        </w:rPr>
        <w:t>respectiv a tuturor unităților administrativ-teritoriale care compun Asociația</w:t>
      </w:r>
      <w:r>
        <w:rPr>
          <w:rFonts w:cs="Calibri" w:ascii="Calibri" w:hAnsi="Calibri" w:asciiTheme="minorHAnsi" w:cstheme="minorHAnsi" w:hAnsiTheme="minorHAnsi"/>
          <w:sz w:val="26"/>
          <w:szCs w:val="26"/>
          <w:lang w:val="ro-RO"/>
        </w:rPr>
        <w:t>;</w:t>
      </w:r>
    </w:p>
    <w:p>
      <w:pPr>
        <w:pStyle w:val="ListParagraph"/>
        <w:numPr>
          <w:ilvl w:val="0"/>
          <w:numId w:val="6"/>
        </w:numPr>
        <w:ind w:left="709" w:hanging="425"/>
        <w:rPr>
          <w:rFonts w:ascii="Calibri" w:hAnsi="Calibri" w:eastAsia="Times New Roman" w:cs="Calibri" w:asciiTheme="minorHAnsi" w:cstheme="minorHAnsi" w:hAnsiTheme="minorHAnsi"/>
          <w:sz w:val="26"/>
          <w:szCs w:val="26"/>
          <w:lang w:val="ro-RO"/>
        </w:rPr>
      </w:pPr>
      <w:r>
        <w:rPr>
          <w:rFonts w:eastAsia="Times New Roman" w:cs="Calibri" w:cstheme="minorHAnsi"/>
          <w:sz w:val="26"/>
          <w:szCs w:val="26"/>
          <w:lang w:val="ro-RO"/>
        </w:rPr>
        <w:t>Inițierea, promovarea și derularea unor proiecte comune de dezvoltare integrată a zonei și de atenuare a discrepanțelor de dezvoltare între localități;</w:t>
      </w:r>
    </w:p>
    <w:p>
      <w:pPr>
        <w:pStyle w:val="Normal"/>
        <w:numPr>
          <w:ilvl w:val="0"/>
          <w:numId w:val="6"/>
        </w:numPr>
        <w:spacing w:lineRule="auto" w:line="276" w:before="0" w:after="120"/>
        <w:ind w:left="709" w:hanging="425"/>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rPr>
        <w:t>Asigurarea dezvoltării economice și sociale a zonei</w:t>
      </w:r>
      <w:r>
        <w:rPr>
          <w:rFonts w:cs="Calibri" w:ascii="Calibri" w:hAnsi="Calibri" w:asciiTheme="minorHAnsi" w:cstheme="minorHAnsi" w:hAnsiTheme="minorHAnsi"/>
          <w:sz w:val="26"/>
          <w:szCs w:val="26"/>
          <w:lang w:val="ro-RO"/>
        </w:rPr>
        <w:t>;</w:t>
      </w:r>
    </w:p>
    <w:p>
      <w:pPr>
        <w:pStyle w:val="Normal"/>
        <w:numPr>
          <w:ilvl w:val="0"/>
          <w:numId w:val="6"/>
        </w:numPr>
        <w:spacing w:lineRule="auto" w:line="276" w:before="0" w:after="120"/>
        <w:ind w:left="709" w:hanging="425"/>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Îmbunătățirea și dezvoltarea infrastructurii de transport a unităților administrativ-teritoriale care compun Asociația și a întregii zone compuse din județele Harghita și Covasna;</w:t>
      </w:r>
    </w:p>
    <w:p>
      <w:pPr>
        <w:pStyle w:val="Normal"/>
        <w:numPr>
          <w:ilvl w:val="0"/>
          <w:numId w:val="6"/>
        </w:numPr>
        <w:spacing w:lineRule="auto" w:line="276" w:before="0" w:after="120"/>
        <w:ind w:left="709" w:hanging="425"/>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Dezvoltarea, modernizarea și îmbunătățirea serviciilor publice, a infrastructurii de sănătate, a infrastructurii educaționale, reabilitarea clădirilor de patrimoniu;</w:t>
      </w:r>
    </w:p>
    <w:p>
      <w:pPr>
        <w:pStyle w:val="Normal"/>
        <w:numPr>
          <w:ilvl w:val="0"/>
          <w:numId w:val="6"/>
        </w:numPr>
        <w:spacing w:lineRule="auto" w:line="276" w:before="0" w:after="120"/>
        <w:ind w:left="709" w:hanging="425"/>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Dezvoltarea turismului și ecoturismului;</w:t>
      </w:r>
    </w:p>
    <w:p>
      <w:pPr>
        <w:pStyle w:val="Normal"/>
        <w:numPr>
          <w:ilvl w:val="0"/>
          <w:numId w:val="6"/>
        </w:numPr>
        <w:spacing w:lineRule="auto" w:line="276" w:before="0" w:after="120"/>
        <w:ind w:left="709" w:hanging="425"/>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Dezvoltarea resurselor umane, creșterea ratei de ocupare și combaterea excluziunii sociale și a dezechilibrelor sociale;</w:t>
      </w:r>
    </w:p>
    <w:p>
      <w:pPr>
        <w:pStyle w:val="ListParagraph"/>
        <w:numPr>
          <w:ilvl w:val="0"/>
          <w:numId w:val="6"/>
        </w:numPr>
        <w:spacing w:lineRule="auto" w:line="276"/>
        <w:ind w:left="709" w:hanging="360"/>
        <w:jc w:val="both"/>
        <w:rPr>
          <w:rFonts w:ascii="Calibri" w:hAnsi="Calibri" w:eastAsia="Times New Roman" w:cs="Calibri" w:asciiTheme="minorHAnsi" w:cstheme="minorHAnsi" w:hAnsiTheme="minorHAnsi"/>
          <w:sz w:val="26"/>
          <w:szCs w:val="26"/>
          <w:lang w:val="ro-RO"/>
        </w:rPr>
      </w:pPr>
      <w:r>
        <w:rPr>
          <w:rFonts w:eastAsia="Times New Roman" w:cs="Calibri" w:cstheme="minorHAnsi"/>
          <w:sz w:val="26"/>
          <w:szCs w:val="26"/>
          <w:lang w:val="ro-RO"/>
        </w:rPr>
        <w:t>Accesarea în parteneriat a diverselor surse de finanțare internațională, respectiv a fondurilor nerambursabile alocate în cadrul Programelor Operaționale Regionale și Sectoriale în cadrul cărora administrațiile publice locale, respectiv asocierile între acestea sunt eligibile ca și solicitanți ai finanțărilor nerambursabile;</w:t>
      </w:r>
    </w:p>
    <w:p>
      <w:pPr>
        <w:pStyle w:val="Normal"/>
        <w:numPr>
          <w:ilvl w:val="0"/>
          <w:numId w:val="6"/>
        </w:numPr>
        <w:spacing w:lineRule="auto" w:line="276" w:before="0" w:after="120"/>
        <w:ind w:left="709" w:hanging="425"/>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Atragerea unui număr cât mai mare de investiții în vederea dezvoltării durabile a zonei compuse din județele Harghita și Covasna și a unităților administrativ-teritoriale care o compun;</w:t>
      </w:r>
    </w:p>
    <w:p>
      <w:pPr>
        <w:pStyle w:val="Normal"/>
        <w:numPr>
          <w:ilvl w:val="0"/>
          <w:numId w:val="6"/>
        </w:numPr>
        <w:spacing w:lineRule="auto" w:line="276" w:before="0" w:after="120"/>
        <w:ind w:left="720" w:hanging="45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Să constituie interfața pentru discuții și să fie un partener activ pentru autoritățile administrației publice locale în ceea ce privește aspectele de dezvoltare, în scopul de a susține politicile și acțiunile de interes intercomunitar;</w:t>
      </w:r>
    </w:p>
    <w:p>
      <w:pPr>
        <w:pStyle w:val="Normal"/>
        <w:numPr>
          <w:ilvl w:val="0"/>
          <w:numId w:val="6"/>
        </w:numPr>
        <w:spacing w:lineRule="auto" w:line="276" w:before="0" w:after="120"/>
        <w:ind w:left="720" w:hanging="45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Coordonarea și acordarea de sprijin asociaților și beneficiarilor în vederea implementării Strategiei de Dezvoltare, Planului de implementare într-o concepție unitară și corelată cu programele de dezvoltare economico-socială a localităților, de amenajare a teritoriului, urbanism și mediu;</w:t>
      </w:r>
    </w:p>
    <w:p>
      <w:pPr>
        <w:pStyle w:val="Normal"/>
        <w:numPr>
          <w:ilvl w:val="0"/>
          <w:numId w:val="6"/>
        </w:numPr>
        <w:spacing w:lineRule="auto" w:line="276" w:before="0" w:after="120"/>
        <w:ind w:left="720" w:hanging="45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Avizarea propunerilor de proiecte ce urmează a fi derulate prin mecanismul ITI, prin intermediul diferitelor PO;</w:t>
      </w:r>
    </w:p>
    <w:p>
      <w:pPr>
        <w:pStyle w:val="Normal"/>
        <w:numPr>
          <w:ilvl w:val="0"/>
          <w:numId w:val="6"/>
        </w:numPr>
        <w:spacing w:lineRule="auto" w:line="276" w:before="0" w:after="120"/>
        <w:ind w:left="709" w:hanging="425"/>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Conservarea, protejarea, promovarea și valorificarea patrimoniului natural și cultural din județele Harghita și Covasna;</w:t>
      </w:r>
    </w:p>
    <w:p>
      <w:pPr>
        <w:pStyle w:val="Normal"/>
        <w:numPr>
          <w:ilvl w:val="0"/>
          <w:numId w:val="6"/>
        </w:numPr>
        <w:spacing w:lineRule="auto" w:line="276" w:before="0" w:after="120"/>
        <w:ind w:left="709" w:hanging="425"/>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Elaborarea și actualizarea periodică a strategiei de dezvoltarea respectiv a planului de amenajare teritorială a zonei Ciomad–Balvanyos;</w:t>
      </w:r>
    </w:p>
    <w:p>
      <w:pPr>
        <w:pStyle w:val="Normal"/>
        <w:numPr>
          <w:ilvl w:val="0"/>
          <w:numId w:val="6"/>
        </w:numPr>
        <w:spacing w:lineRule="auto" w:line="276" w:before="0" w:after="120"/>
        <w:ind w:left="709" w:hanging="425"/>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Colaborare cu alte organizații și instituții în vederea atingerii scopului principal și a obiectivelor Asociației.</w:t>
      </w:r>
    </w:p>
    <w:p>
      <w:pPr>
        <w:pStyle w:val="Normal"/>
        <w:widowControl w:val="false"/>
        <w:spacing w:lineRule="auto" w:line="276" w:before="0" w:after="120"/>
        <w:jc w:val="both"/>
        <w:rPr>
          <w:rFonts w:ascii="Calibri" w:hAnsi="Calibri" w:cs="Calibri" w:asciiTheme="minorHAnsi" w:cstheme="minorHAnsi" w:hAnsiTheme="minorHAnsi"/>
          <w:b/>
          <w:b/>
          <w:bCs/>
          <w:sz w:val="26"/>
          <w:szCs w:val="26"/>
          <w:lang w:val="ro-RO"/>
        </w:rPr>
      </w:pPr>
      <w:r>
        <w:rPr>
          <w:rFonts w:cs="Calibri" w:cstheme="minorHAnsi" w:ascii="Calibri" w:hAnsi="Calibri"/>
          <w:b/>
          <w:bCs/>
          <w:sz w:val="26"/>
          <w:szCs w:val="26"/>
          <w:lang w:val="ro-RO"/>
        </w:rPr>
      </w:r>
    </w:p>
    <w:p>
      <w:pPr>
        <w:pStyle w:val="Normal"/>
        <w:widowControl w:val="false"/>
        <w:spacing w:lineRule="auto" w:line="276" w:before="0" w:after="120"/>
        <w:jc w:val="both"/>
        <w:rPr>
          <w:rFonts w:ascii="Calibri" w:hAnsi="Calibri" w:cs="Calibri" w:asciiTheme="minorHAnsi" w:cstheme="minorHAnsi" w:hAnsiTheme="minorHAnsi"/>
          <w:b/>
          <w:b/>
          <w:bCs/>
          <w:sz w:val="26"/>
          <w:szCs w:val="26"/>
          <w:lang w:val="ro-RO"/>
        </w:rPr>
      </w:pPr>
      <w:r>
        <w:rPr>
          <w:rFonts w:cs="Calibri" w:ascii="Calibri" w:hAnsi="Calibri" w:asciiTheme="minorHAnsi" w:cstheme="minorHAnsi" w:hAnsiTheme="minorHAnsi"/>
          <w:b/>
          <w:bCs/>
          <w:sz w:val="26"/>
          <w:szCs w:val="26"/>
          <w:lang w:val="ro-RO"/>
        </w:rPr>
        <w:t>CAPITOLUL IV. Modurile de dobândire și de pierdere a calităţii de membru</w:t>
      </w:r>
    </w:p>
    <w:p>
      <w:pPr>
        <w:pStyle w:val="Normal"/>
        <w:numPr>
          <w:ilvl w:val="0"/>
          <w:numId w:val="7"/>
        </w:numPr>
        <w:spacing w:lineRule="auto" w:line="276" w:before="0" w:after="120"/>
        <w:ind w:left="0" w:hanging="11"/>
        <w:jc w:val="both"/>
        <w:rPr>
          <w:rFonts w:ascii="Calibri" w:hAnsi="Calibri" w:cs="Calibri" w:asciiTheme="minorHAnsi" w:cstheme="minorHAnsi" w:hAnsiTheme="minorHAnsi"/>
          <w:b/>
          <w:b/>
          <w:spacing w:val="-1"/>
          <w:sz w:val="26"/>
          <w:szCs w:val="26"/>
          <w:lang w:val="ro-RO"/>
        </w:rPr>
      </w:pPr>
      <w:r>
        <w:rPr>
          <w:rFonts w:cs="Calibri" w:cstheme="minorHAnsi" w:ascii="Calibri" w:hAnsi="Calibri"/>
          <w:b/>
          <w:spacing w:val="-1"/>
          <w:sz w:val="26"/>
          <w:szCs w:val="26"/>
          <w:lang w:val="ro-RO"/>
        </w:rPr>
      </w:r>
    </w:p>
    <w:p>
      <w:pPr>
        <w:pStyle w:val="Normal"/>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spacing w:val="-1"/>
          <w:sz w:val="26"/>
          <w:szCs w:val="26"/>
          <w:lang w:val="ro-RO"/>
        </w:rPr>
        <w:t xml:space="preserve">Membrii fondatori ai Asociaţiei sunt unităţile administrativ-teritoriale semnatare ale statutului, reprezentate prin autorităţile lor deliberative. </w:t>
      </w:r>
    </w:p>
    <w:p>
      <w:pPr>
        <w:pStyle w:val="Normal"/>
        <w:spacing w:lineRule="auto" w:line="276" w:before="0" w:after="120"/>
        <w:jc w:val="both"/>
        <w:rPr>
          <w:rFonts w:ascii="Calibri" w:hAnsi="Calibri" w:cs="Calibri" w:asciiTheme="minorHAnsi" w:cstheme="minorHAnsi" w:hAnsiTheme="minorHAnsi"/>
          <w:spacing w:val="-1"/>
          <w:sz w:val="26"/>
          <w:szCs w:val="26"/>
          <w:lang w:val="ro-RO"/>
        </w:rPr>
      </w:pPr>
      <w:r>
        <w:rPr>
          <w:rFonts w:cs="Calibri" w:cstheme="minorHAnsi" w:ascii="Calibri" w:hAnsi="Calibri"/>
          <w:spacing w:val="-1"/>
          <w:sz w:val="26"/>
          <w:szCs w:val="26"/>
          <w:lang w:val="ro-RO"/>
        </w:rPr>
      </w:r>
    </w:p>
    <w:p>
      <w:pPr>
        <w:pStyle w:val="TextBody"/>
        <w:numPr>
          <w:ilvl w:val="0"/>
          <w:numId w:val="7"/>
        </w:numPr>
        <w:spacing w:lineRule="auto" w:line="276" w:before="0" w:after="120"/>
        <w:ind w:left="0" w:hanging="11"/>
        <w:rPr>
          <w:rFonts w:ascii="Calibri" w:hAnsi="Calibri" w:cs="Calibri" w:asciiTheme="minorHAnsi" w:cstheme="minorHAnsi" w:hAnsiTheme="minorHAnsi"/>
          <w:b/>
          <w:b/>
          <w:spacing w:val="-1"/>
          <w:sz w:val="26"/>
          <w:szCs w:val="26"/>
        </w:rPr>
      </w:pPr>
      <w:r>
        <w:rPr>
          <w:rFonts w:cs="Calibri" w:cstheme="minorHAnsi" w:ascii="Calibri" w:hAnsi="Calibri"/>
          <w:b/>
          <w:spacing w:val="-1"/>
          <w:sz w:val="26"/>
          <w:szCs w:val="26"/>
        </w:rPr>
      </w:r>
    </w:p>
    <w:p>
      <w:pPr>
        <w:pStyle w:val="TextBody"/>
        <w:spacing w:lineRule="auto" w:line="276" w:before="0" w:after="120"/>
        <w:rPr>
          <w:rFonts w:ascii="Calibri" w:hAnsi="Calibri" w:cs="Calibri" w:asciiTheme="minorHAnsi" w:cstheme="minorHAnsi" w:hAnsiTheme="minorHAnsi"/>
          <w:spacing w:val="-1"/>
          <w:sz w:val="26"/>
          <w:szCs w:val="26"/>
        </w:rPr>
      </w:pPr>
      <w:r>
        <w:rPr>
          <w:rFonts w:cs="Calibri" w:ascii="Calibri" w:hAnsi="Calibri" w:asciiTheme="minorHAnsi" w:cstheme="minorHAnsi" w:hAnsiTheme="minorHAnsi"/>
          <w:spacing w:val="-1"/>
          <w:sz w:val="26"/>
          <w:szCs w:val="26"/>
        </w:rPr>
        <w:t>Poate deveni membru al Asociaţiei orice unitate administrativ-teritorială, reprezentată prin autoritatea administraţiei publice, care este de acord cu scopul şi obiectivele propuse, pe care le însuşeşte şi sprijină realizarea lor în orice mod.</w:t>
      </w:r>
    </w:p>
    <w:p>
      <w:pPr>
        <w:pStyle w:val="TextBody"/>
        <w:spacing w:lineRule="auto" w:line="276" w:before="0" w:after="120"/>
        <w:rPr>
          <w:rFonts w:ascii="Calibri" w:hAnsi="Calibri" w:cs="Calibri" w:asciiTheme="minorHAnsi" w:cstheme="minorHAnsi" w:hAnsiTheme="minorHAnsi"/>
          <w:spacing w:val="-1"/>
          <w:sz w:val="26"/>
          <w:szCs w:val="26"/>
        </w:rPr>
      </w:pPr>
      <w:r>
        <w:rPr>
          <w:rFonts w:cs="Calibri" w:ascii="Calibri" w:hAnsi="Calibri" w:asciiTheme="minorHAnsi" w:cstheme="minorHAnsi" w:hAnsiTheme="minorHAnsi"/>
          <w:spacing w:val="-1"/>
          <w:sz w:val="26"/>
          <w:szCs w:val="26"/>
        </w:rPr>
        <w:t xml:space="preserve"> </w:t>
      </w:r>
    </w:p>
    <w:p>
      <w:pPr>
        <w:pStyle w:val="TextBody"/>
        <w:numPr>
          <w:ilvl w:val="0"/>
          <w:numId w:val="7"/>
        </w:numPr>
        <w:spacing w:lineRule="auto" w:line="276" w:before="0" w:after="120"/>
        <w:ind w:left="0" w:hanging="11"/>
        <w:rPr>
          <w:rFonts w:ascii="Calibri" w:hAnsi="Calibri" w:cs="Calibri" w:asciiTheme="minorHAnsi" w:cstheme="minorHAnsi" w:hAnsiTheme="minorHAnsi"/>
          <w:b/>
          <w:b/>
          <w:sz w:val="26"/>
          <w:szCs w:val="26"/>
        </w:rPr>
      </w:pPr>
      <w:r>
        <w:rPr>
          <w:rFonts w:cs="Calibri" w:cstheme="minorHAnsi" w:ascii="Calibri" w:hAnsi="Calibri"/>
          <w:b/>
          <w:sz w:val="26"/>
          <w:szCs w:val="26"/>
        </w:rPr>
      </w:r>
    </w:p>
    <w:p>
      <w:pPr>
        <w:pStyle w:val="TextBody"/>
        <w:spacing w:lineRule="auto" w:line="276" w:before="0" w:after="120"/>
        <w:rPr>
          <w:rFonts w:ascii="Calibri" w:hAnsi="Calibri" w:cs="Calibri" w:asciiTheme="minorHAnsi" w:cstheme="minorHAnsi" w:hAnsiTheme="minorHAnsi"/>
          <w:spacing w:val="-1"/>
          <w:sz w:val="26"/>
          <w:szCs w:val="26"/>
        </w:rPr>
      </w:pPr>
      <w:r>
        <w:rPr>
          <w:rFonts w:cs="Calibri" w:ascii="Calibri" w:hAnsi="Calibri" w:asciiTheme="minorHAnsi" w:cstheme="minorHAnsi" w:hAnsiTheme="minorHAnsi"/>
          <w:b/>
          <w:spacing w:val="-1"/>
          <w:sz w:val="26"/>
          <w:szCs w:val="26"/>
        </w:rPr>
        <w:t>9.1</w:t>
      </w:r>
      <w:r>
        <w:rPr>
          <w:rFonts w:cs="Calibri" w:ascii="Calibri" w:hAnsi="Calibri" w:asciiTheme="minorHAnsi" w:cstheme="minorHAnsi" w:hAnsiTheme="minorHAnsi"/>
          <w:spacing w:val="-1"/>
          <w:sz w:val="26"/>
          <w:szCs w:val="26"/>
        </w:rPr>
        <w:t xml:space="preserve"> Calitatea de asociat se dobândeşte ca urmare a cererii de aderare adresată Consiliului Director, validată de Adunarea Generală. </w:t>
      </w:r>
    </w:p>
    <w:p>
      <w:pPr>
        <w:pStyle w:val="TextBody"/>
        <w:spacing w:lineRule="auto" w:line="276" w:before="0" w:after="120"/>
        <w:rPr>
          <w:rFonts w:ascii="Calibri" w:hAnsi="Calibri" w:cs="Calibri" w:asciiTheme="minorHAnsi" w:cstheme="minorHAnsi" w:hAnsiTheme="minorHAnsi"/>
          <w:spacing w:val="-1"/>
          <w:sz w:val="26"/>
          <w:szCs w:val="26"/>
        </w:rPr>
      </w:pPr>
      <w:r>
        <w:rPr>
          <w:rFonts w:cs="Calibri" w:ascii="Calibri" w:hAnsi="Calibri" w:asciiTheme="minorHAnsi" w:cstheme="minorHAnsi" w:hAnsiTheme="minorHAnsi"/>
          <w:b/>
          <w:spacing w:val="-1"/>
          <w:sz w:val="26"/>
          <w:szCs w:val="26"/>
        </w:rPr>
        <w:t>9.2</w:t>
      </w:r>
      <w:r>
        <w:rPr>
          <w:rFonts w:cs="Calibri" w:ascii="Calibri" w:hAnsi="Calibri" w:asciiTheme="minorHAnsi" w:cstheme="minorHAnsi" w:hAnsiTheme="minorHAnsi"/>
          <w:spacing w:val="-1"/>
          <w:sz w:val="26"/>
          <w:szCs w:val="26"/>
        </w:rPr>
        <w:t xml:space="preserve"> Pot adera la Asociaţie ulterior unităţile administrativ-teritoriale din judeţul Harghita și Covasna.</w:t>
      </w:r>
    </w:p>
    <w:p>
      <w:pPr>
        <w:pStyle w:val="Normal"/>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b/>
          <w:spacing w:val="-1"/>
          <w:sz w:val="26"/>
          <w:szCs w:val="26"/>
          <w:lang w:val="ro-RO"/>
        </w:rPr>
        <w:t>9.3</w:t>
      </w:r>
      <w:r>
        <w:rPr>
          <w:rFonts w:cs="Calibri" w:ascii="Calibri" w:hAnsi="Calibri" w:asciiTheme="minorHAnsi" w:cstheme="minorHAnsi" w:hAnsiTheme="minorHAnsi"/>
          <w:spacing w:val="-1"/>
          <w:sz w:val="26"/>
          <w:szCs w:val="26"/>
          <w:lang w:val="ro-RO"/>
        </w:rPr>
        <w:t xml:space="preserve"> Aderarea la Asociaţie se face la cererea scrisă a împuternicitului unităţii administrativ-teritoriale, în temeiul hotărârii consiliului local prin care se aprobă  aderarea unităţii administrativ-teritoriale respective la Asociaţie. </w:t>
      </w:r>
    </w:p>
    <w:p>
      <w:pPr>
        <w:pStyle w:val="Normal"/>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b/>
          <w:spacing w:val="-1"/>
          <w:sz w:val="26"/>
          <w:szCs w:val="26"/>
          <w:lang w:val="ro-RO"/>
        </w:rPr>
        <w:t>9.4</w:t>
      </w:r>
      <w:r>
        <w:rPr>
          <w:rFonts w:cs="Calibri" w:ascii="Calibri" w:hAnsi="Calibri" w:asciiTheme="minorHAnsi" w:cstheme="minorHAnsi" w:hAnsiTheme="minorHAnsi"/>
          <w:spacing w:val="-1"/>
          <w:sz w:val="26"/>
          <w:szCs w:val="26"/>
          <w:lang w:val="ro-RO"/>
        </w:rPr>
        <w:t xml:space="preserve"> Dobândirea calităţii de asociat se face  după aprobarea cererii de aderare la Asociaţie de către Adunarea Generală a Asociaţiei (AGA) </w:t>
      </w:r>
      <w:r>
        <w:rPr>
          <w:rFonts w:cs="Calibri" w:ascii="Calibri" w:hAnsi="Calibri" w:asciiTheme="minorHAnsi" w:cstheme="minorHAnsi" w:hAnsiTheme="minorHAnsi"/>
          <w:sz w:val="26"/>
          <w:szCs w:val="26"/>
          <w:lang w:val="ro-RO"/>
        </w:rPr>
        <w:t>cu votul a 2/3 din membrii acesteia</w:t>
      </w:r>
      <w:r>
        <w:rPr>
          <w:rFonts w:cs="Calibri" w:ascii="Calibri" w:hAnsi="Calibri" w:asciiTheme="minorHAnsi" w:cstheme="minorHAnsi" w:hAnsiTheme="minorHAnsi"/>
          <w:spacing w:val="-1"/>
          <w:sz w:val="26"/>
          <w:szCs w:val="26"/>
          <w:lang w:val="ro-RO"/>
        </w:rPr>
        <w:t xml:space="preserve">  şi după plata taxei de aderare, cheltuieli privind elaborarea actului adițional, plata de cotizație anuală în cotă parte, stabilită în prezentul statut.</w:t>
      </w:r>
    </w:p>
    <w:p>
      <w:pPr>
        <w:pStyle w:val="Normal"/>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spacing w:val="-1"/>
          <w:sz w:val="26"/>
          <w:szCs w:val="26"/>
          <w:lang w:val="ro-RO"/>
        </w:rPr>
        <w:t xml:space="preserve"> </w:t>
      </w:r>
    </w:p>
    <w:p>
      <w:pPr>
        <w:pStyle w:val="Normal"/>
        <w:numPr>
          <w:ilvl w:val="0"/>
          <w:numId w:val="7"/>
        </w:numPr>
        <w:spacing w:lineRule="auto" w:line="276" w:before="0" w:after="120"/>
        <w:ind w:left="0" w:hanging="0"/>
        <w:jc w:val="both"/>
        <w:rPr>
          <w:rFonts w:ascii="Calibri" w:hAnsi="Calibri" w:cs="Calibri" w:asciiTheme="minorHAnsi" w:cstheme="minorHAnsi" w:hAnsiTheme="minorHAnsi"/>
          <w:b/>
          <w:b/>
          <w:sz w:val="26"/>
          <w:szCs w:val="26"/>
          <w:lang w:val="ro-RO"/>
        </w:rPr>
      </w:pPr>
      <w:r>
        <w:rPr>
          <w:rFonts w:cs="Calibri" w:cstheme="minorHAnsi" w:ascii="Calibri" w:hAnsi="Calibri"/>
          <w:b/>
          <w:sz w:val="26"/>
          <w:szCs w:val="26"/>
          <w:lang w:val="ro-RO"/>
        </w:rPr>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z w:val="26"/>
          <w:szCs w:val="26"/>
          <w:lang w:val="ro-RO"/>
        </w:rPr>
        <w:t>10.1</w:t>
      </w:r>
      <w:r>
        <w:rPr>
          <w:rFonts w:cs="Calibri" w:ascii="Calibri" w:hAnsi="Calibri" w:asciiTheme="minorHAnsi" w:cstheme="minorHAnsi" w:hAnsiTheme="minorHAnsi"/>
          <w:sz w:val="26"/>
          <w:szCs w:val="26"/>
          <w:lang w:val="ro-RO"/>
        </w:rPr>
        <w:t xml:space="preserve"> Pierderea calităţii de membru al Asociaţiei intervine în următoarele situaţii:</w:t>
      </w:r>
    </w:p>
    <w:p>
      <w:pPr>
        <w:pStyle w:val="Normal"/>
        <w:numPr>
          <w:ilvl w:val="0"/>
          <w:numId w:val="9"/>
        </w:numPr>
        <w:spacing w:lineRule="auto" w:line="276" w:before="0" w:after="120"/>
        <w:ind w:left="426" w:hanging="36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 xml:space="preserve">la cerere, prin retragere, în baza hotărârii Adunării Generale, cu condiţia să comunice decizia sa organelor de conducere ale Asociaţiei cu cel puţin 30 de zile înainte de retragere. Retragerea nu absolvă pe membru de îndeplinirea obligaţiilor neexecutate anterior retragerii. </w:t>
      </w:r>
    </w:p>
    <w:p>
      <w:pPr>
        <w:pStyle w:val="Normal"/>
        <w:numPr>
          <w:ilvl w:val="0"/>
          <w:numId w:val="9"/>
        </w:numPr>
        <w:spacing w:lineRule="auto" w:line="276" w:before="0" w:after="120"/>
        <w:ind w:left="426" w:hanging="36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prin excludere, în următoarele situaţii:</w:t>
      </w:r>
    </w:p>
    <w:p>
      <w:pPr>
        <w:pStyle w:val="Normal"/>
        <w:numPr>
          <w:ilvl w:val="0"/>
          <w:numId w:val="10"/>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neachitarea cotizaţiei anuale de membru în termen de 3 (trei) luni de la termenul scadent;</w:t>
      </w:r>
    </w:p>
    <w:p>
      <w:pPr>
        <w:pStyle w:val="Normal"/>
        <w:numPr>
          <w:ilvl w:val="0"/>
          <w:numId w:val="10"/>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neachitarea contribuţiei necesare în vederea întocmirii şi promovării proiectelor comune, după punerea în întârziere a acestuia de către Adunarea Generală şi trecerea unei perioade de 10 zile lucrătoare de la punerea în întârziere;</w:t>
      </w:r>
    </w:p>
    <w:p>
      <w:pPr>
        <w:pStyle w:val="Normal"/>
        <w:numPr>
          <w:ilvl w:val="0"/>
          <w:numId w:val="10"/>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neparticiparea la două adunări generale consecutive ale Asociaţiei;</w:t>
      </w:r>
    </w:p>
    <w:p>
      <w:pPr>
        <w:pStyle w:val="Normal"/>
        <w:numPr>
          <w:ilvl w:val="0"/>
          <w:numId w:val="10"/>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nedepunerea la termenele stabilite a contribuţiei proprii necesare co-finanţării proiectelor, după aprobarea acestora,</w:t>
      </w:r>
    </w:p>
    <w:p>
      <w:pPr>
        <w:pStyle w:val="Normal"/>
        <w:numPr>
          <w:ilvl w:val="0"/>
          <w:numId w:val="10"/>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se dovedeşte că are interese contrare Asociaţiei pe care nu le-a declarat.</w:t>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z w:val="26"/>
          <w:szCs w:val="26"/>
          <w:lang w:val="ro-RO"/>
        </w:rPr>
        <w:t>10.2</w:t>
      </w:r>
      <w:r>
        <w:rPr>
          <w:rFonts w:cs="Calibri" w:ascii="Calibri" w:hAnsi="Calibri" w:asciiTheme="minorHAnsi" w:cstheme="minorHAnsi" w:hAnsiTheme="minorHAnsi"/>
          <w:sz w:val="26"/>
          <w:szCs w:val="26"/>
          <w:lang w:val="ro-RO"/>
        </w:rPr>
        <w:t xml:space="preserve"> Excluderea asociaţilor se face la propunerea Consiliului Director, prin hotărârea Adunării Generale cu votul a 2/3 din membrii acesteia. Excluderea unui asociat duce la încetarea  obligaţiilor asumate în perioada cât acesta a funcţionat în Asociaţie.</w:t>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cstheme="minorHAnsi" w:ascii="Calibri" w:hAnsi="Calibri"/>
          <w:sz w:val="26"/>
          <w:szCs w:val="26"/>
          <w:lang w:val="ro-RO"/>
        </w:rPr>
      </w:r>
    </w:p>
    <w:p>
      <w:pPr>
        <w:pStyle w:val="Heading2"/>
        <w:spacing w:lineRule="auto" w:line="276"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bCs w:val="false"/>
          <w:sz w:val="26"/>
          <w:szCs w:val="26"/>
        </w:rPr>
        <w:t>CAPITOLUL</w:t>
      </w:r>
      <w:r>
        <w:rPr>
          <w:rFonts w:cs="Calibri" w:ascii="Calibri" w:hAnsi="Calibri" w:asciiTheme="minorHAnsi" w:cstheme="minorHAnsi" w:hAnsiTheme="minorHAnsi"/>
          <w:sz w:val="26"/>
          <w:szCs w:val="26"/>
        </w:rPr>
        <w:t xml:space="preserve"> V. Drepturi şi îndatoriri ale membrilor Asociaţiei</w:t>
      </w:r>
    </w:p>
    <w:p>
      <w:pPr>
        <w:pStyle w:val="Normal"/>
        <w:numPr>
          <w:ilvl w:val="0"/>
          <w:numId w:val="7"/>
        </w:numPr>
        <w:spacing w:lineRule="auto" w:line="276" w:before="0" w:after="120"/>
        <w:ind w:left="0" w:hanging="11"/>
        <w:jc w:val="both"/>
        <w:rPr>
          <w:rFonts w:ascii="Calibri" w:hAnsi="Calibri" w:cs="Calibri" w:asciiTheme="minorHAnsi" w:cstheme="minorHAnsi" w:hAnsiTheme="minorHAnsi"/>
          <w:b/>
          <w:b/>
          <w:sz w:val="26"/>
          <w:szCs w:val="26"/>
          <w:lang w:val="ro-RO"/>
        </w:rPr>
      </w:pPr>
      <w:r>
        <w:rPr>
          <w:rFonts w:cs="Calibri" w:cstheme="minorHAnsi" w:ascii="Calibri" w:hAnsi="Calibri"/>
          <w:b/>
          <w:sz w:val="26"/>
          <w:szCs w:val="26"/>
          <w:lang w:val="ro-RO"/>
        </w:rPr>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Unităţile administrativ-teritoriale membre ale Asociaţiei de Dezvoltare Intercomunitară  Turistică „CIOMAD–BALVANYOS”, „CSOMÁD–BÁLVÁNYOS” Közösségek Közti Turizmusfejlesztési Társulás prin reprezentanţii desemnaţi, au dreptul:</w:t>
      </w:r>
    </w:p>
    <w:p>
      <w:pPr>
        <w:pStyle w:val="TextBody"/>
        <w:numPr>
          <w:ilvl w:val="1"/>
          <w:numId w:val="11"/>
        </w:numPr>
        <w:spacing w:lineRule="auto" w:line="276" w:before="0" w:after="120"/>
        <w:ind w:left="567" w:hanging="36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să participe la ședințele Adunării Generale ale Asociaţiei, să pună în discuţie şi să ia parte la dezbaterea problemelor privitoare la activitatea Asociaţiei;</w:t>
      </w:r>
    </w:p>
    <w:p>
      <w:pPr>
        <w:pStyle w:val="Normal"/>
        <w:numPr>
          <w:ilvl w:val="1"/>
          <w:numId w:val="11"/>
        </w:numPr>
        <w:spacing w:lineRule="auto" w:line="276" w:before="0" w:after="120"/>
        <w:ind w:left="567" w:hanging="36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să aleagă și să fie aleşi în organele executive de conducere ale Asociaţiei;</w:t>
      </w:r>
    </w:p>
    <w:p>
      <w:pPr>
        <w:pStyle w:val="TextBody"/>
        <w:numPr>
          <w:ilvl w:val="1"/>
          <w:numId w:val="11"/>
        </w:numPr>
        <w:spacing w:lineRule="auto" w:line="276" w:before="0" w:after="120"/>
        <w:ind w:left="567" w:hanging="36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să sesizeze Asociaţia despre problemele care privesc scopul si obiectivele Asociaţiei în vederea promovării si apărării acestora, să primească explicaţii de la organele executive de conducere ale Asociaţiei asupra problemelor apărute în activitatea acesteia;</w:t>
      </w:r>
    </w:p>
    <w:p>
      <w:pPr>
        <w:pStyle w:val="TextBody"/>
        <w:numPr>
          <w:ilvl w:val="1"/>
          <w:numId w:val="11"/>
        </w:numPr>
        <w:spacing w:lineRule="auto" w:line="276" w:before="0" w:after="120"/>
        <w:ind w:left="567" w:hanging="36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să consulte bilanţul contabil, procesele verbale ale şedinţelor organelor de conducere şi control ale Asociaţiei;</w:t>
      </w:r>
    </w:p>
    <w:p>
      <w:pPr>
        <w:pStyle w:val="TextBody"/>
        <w:numPr>
          <w:ilvl w:val="1"/>
          <w:numId w:val="11"/>
        </w:numPr>
        <w:spacing w:lineRule="auto" w:line="276" w:before="0" w:after="120"/>
        <w:ind w:left="567" w:hanging="36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să participe la acţiunile organizate de asociaţie şi să facă propuneri pentru Adunarea Generală;</w:t>
      </w:r>
    </w:p>
    <w:p>
      <w:pPr>
        <w:pStyle w:val="TextBody"/>
        <w:numPr>
          <w:ilvl w:val="1"/>
          <w:numId w:val="11"/>
        </w:numPr>
        <w:spacing w:lineRule="auto" w:line="276" w:before="0" w:after="120"/>
        <w:ind w:left="567" w:hanging="36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xml:space="preserve">să fie informaţi despre activitatea asociaţiei; </w:t>
      </w:r>
    </w:p>
    <w:p>
      <w:pPr>
        <w:pStyle w:val="TextBody"/>
        <w:numPr>
          <w:ilvl w:val="1"/>
          <w:numId w:val="11"/>
        </w:numPr>
        <w:spacing w:lineRule="auto" w:line="276" w:before="0" w:after="120"/>
        <w:ind w:left="567" w:hanging="36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xml:space="preserve">să se adreseze instanţelor judecătoreşti competente în cazul în care o decizie a Asociaţiei este contrară statutului, acordului de asociere, legilor şi reglementărilor în vigoare sau este de natură să producă daune considerabile utilizatorilor sau unei minorităţi şi să conteste legalitatea respectivei decizii, în termen de 30 de zile de la adoptarea acesteia; </w:t>
      </w:r>
    </w:p>
    <w:p>
      <w:pPr>
        <w:pStyle w:val="TextBody"/>
        <w:numPr>
          <w:ilvl w:val="1"/>
          <w:numId w:val="11"/>
        </w:numPr>
        <w:spacing w:lineRule="auto" w:line="276" w:before="0" w:after="120"/>
        <w:ind w:left="567" w:hanging="36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xml:space="preserve">să pună întrebări şi să solicite explicaţii Consiliului Director, referitoare la activitatea Asociaţiei, respectiv la modul de îndeplinire a scopurilor şi obiectivelor pentru care asociaţia a fost mandatată; </w:t>
      </w:r>
    </w:p>
    <w:p>
      <w:pPr>
        <w:pStyle w:val="TextBody"/>
        <w:numPr>
          <w:ilvl w:val="1"/>
          <w:numId w:val="11"/>
        </w:numPr>
        <w:spacing w:lineRule="auto" w:line="276" w:before="0" w:after="120"/>
        <w:ind w:left="567" w:hanging="36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să prezinte propuneri şi măsuri de rezolvare a problemelor specifice apărute în activitatea Asociaţiei şi să participe activ la acţiunea de remediere şi soluţionare a acestora;</w:t>
      </w:r>
    </w:p>
    <w:p>
      <w:pPr>
        <w:pStyle w:val="TextBody"/>
        <w:numPr>
          <w:ilvl w:val="1"/>
          <w:numId w:val="11"/>
        </w:numPr>
        <w:spacing w:lineRule="auto" w:line="276" w:before="0" w:after="120"/>
        <w:ind w:left="567" w:hanging="360"/>
        <w:rPr>
          <w:rFonts w:ascii="Calibri" w:hAnsi="Calibri" w:cs="Calibri" w:asciiTheme="minorHAnsi" w:cstheme="minorHAnsi" w:hAnsiTheme="minorHAnsi"/>
          <w:sz w:val="26"/>
          <w:szCs w:val="26"/>
        </w:rPr>
      </w:pPr>
      <w:bookmarkStart w:id="3" w:name="_Hlk57830565"/>
      <w:bookmarkEnd w:id="3"/>
      <w:r>
        <w:rPr>
          <w:rFonts w:cs="Calibri" w:ascii="Calibri" w:hAnsi="Calibri" w:asciiTheme="minorHAnsi" w:cstheme="minorHAnsi" w:hAnsiTheme="minorHAnsi"/>
          <w:sz w:val="26"/>
          <w:szCs w:val="26"/>
        </w:rPr>
        <w:t>să exercite dreptul de veto asupra luării deciziilor care se referă la teritoriul unității administrative proprii.</w:t>
      </w:r>
    </w:p>
    <w:p>
      <w:pPr>
        <w:pStyle w:val="TextBody"/>
        <w:spacing w:lineRule="auto" w:line="276" w:before="0" w:after="120"/>
        <w:rPr>
          <w:rFonts w:ascii="Calibri" w:hAnsi="Calibri" w:cs="Calibri" w:asciiTheme="minorHAnsi" w:cstheme="minorHAnsi" w:hAnsiTheme="minorHAnsi"/>
          <w:sz w:val="26"/>
          <w:szCs w:val="26"/>
        </w:rPr>
      </w:pPr>
      <w:r>
        <w:rPr>
          <w:rFonts w:cs="Calibri" w:cstheme="minorHAnsi" w:ascii="Calibri" w:hAnsi="Calibri"/>
          <w:sz w:val="26"/>
          <w:szCs w:val="26"/>
        </w:rPr>
      </w:r>
    </w:p>
    <w:p>
      <w:pPr>
        <w:pStyle w:val="Normal"/>
        <w:numPr>
          <w:ilvl w:val="0"/>
          <w:numId w:val="7"/>
        </w:numPr>
        <w:spacing w:lineRule="auto" w:line="276" w:before="0" w:after="120"/>
        <w:ind w:left="0" w:hanging="0"/>
        <w:jc w:val="both"/>
        <w:rPr>
          <w:rFonts w:ascii="Calibri" w:hAnsi="Calibri" w:cs="Calibri" w:asciiTheme="minorHAnsi" w:cstheme="minorHAnsi" w:hAnsiTheme="minorHAnsi"/>
          <w:b/>
          <w:b/>
          <w:sz w:val="26"/>
          <w:szCs w:val="26"/>
          <w:lang w:val="ro-RO"/>
        </w:rPr>
      </w:pPr>
      <w:r>
        <w:rPr>
          <w:rFonts w:cs="Calibri" w:cstheme="minorHAnsi" w:ascii="Calibri" w:hAnsi="Calibri"/>
          <w:b/>
          <w:sz w:val="26"/>
          <w:szCs w:val="26"/>
          <w:lang w:val="ro-RO"/>
        </w:rPr>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 xml:space="preserve">Unităţile administrativ-teritoriale membre ale </w:t>
      </w:r>
      <w:r>
        <w:rPr>
          <w:rFonts w:cs="Calibri" w:ascii="Calibri" w:hAnsi="Calibri" w:asciiTheme="minorHAnsi" w:cstheme="minorHAnsi" w:hAnsiTheme="minorHAnsi"/>
          <w:bCs/>
          <w:spacing w:val="-2"/>
          <w:sz w:val="26"/>
          <w:szCs w:val="26"/>
          <w:lang w:val="ro-RO"/>
        </w:rPr>
        <w:t>Asociaţiei de Dezvoltare Intercomunitară  Turistică „CIOMAD–BALVANYOS”, „CSOMÁD–BÁLVÁNYOS” Közösségek Közti Turizmusfejlesztési Társulás</w:t>
      </w:r>
      <w:r>
        <w:rPr>
          <w:rFonts w:cs="Calibri" w:ascii="Calibri" w:hAnsi="Calibri" w:asciiTheme="minorHAnsi" w:cstheme="minorHAnsi" w:hAnsiTheme="minorHAnsi"/>
          <w:sz w:val="26"/>
          <w:szCs w:val="26"/>
          <w:lang w:val="ro-RO"/>
        </w:rPr>
        <w:t xml:space="preserve"> prin reprezentanţii desemnaţi, au, </w:t>
      </w:r>
      <w:r>
        <w:rPr>
          <w:rFonts w:cs="Calibri" w:ascii="Calibri" w:hAnsi="Calibri" w:asciiTheme="minorHAnsi" w:cstheme="minorHAnsi" w:hAnsiTheme="minorHAnsi"/>
          <w:spacing w:val="-1"/>
          <w:sz w:val="26"/>
          <w:szCs w:val="26"/>
          <w:lang w:val="ro-RO"/>
        </w:rPr>
        <w:t>în conformitate cu angajamentele asumate potrivit prezentului statut</w:t>
      </w:r>
      <w:r>
        <w:rPr>
          <w:rFonts w:cs="Calibri" w:ascii="Calibri" w:hAnsi="Calibri" w:asciiTheme="minorHAnsi" w:cstheme="minorHAnsi" w:hAnsiTheme="minorHAnsi"/>
          <w:sz w:val="26"/>
          <w:szCs w:val="26"/>
          <w:lang w:val="ro-RO"/>
        </w:rPr>
        <w:t xml:space="preserve"> următoarele îndatoriri:</w:t>
      </w:r>
    </w:p>
    <w:p>
      <w:pPr>
        <w:pStyle w:val="Normal"/>
        <w:numPr>
          <w:ilvl w:val="0"/>
          <w:numId w:val="12"/>
        </w:numPr>
        <w:tabs>
          <w:tab w:val="left" w:pos="709" w:leader="none"/>
        </w:tabs>
        <w:spacing w:lineRule="auto" w:line="276" w:before="0" w:after="120"/>
        <w:ind w:left="709" w:hanging="426"/>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să respecte prevederile prezentului Statut şi hotărârile organelor de conducere ale Asociaţiei si să dea tot sprijinul pentru îndeplinirea obiectivelor Asociaţiei;</w:t>
      </w:r>
    </w:p>
    <w:p>
      <w:pPr>
        <w:pStyle w:val="Normal"/>
        <w:numPr>
          <w:ilvl w:val="0"/>
          <w:numId w:val="12"/>
        </w:numPr>
        <w:tabs>
          <w:tab w:val="left" w:pos="709" w:leader="none"/>
        </w:tabs>
        <w:spacing w:lineRule="auto" w:line="276" w:before="0" w:after="120"/>
        <w:ind w:left="709" w:hanging="426"/>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 xml:space="preserve">să achite contravaloarea cotizaţiei anuale; </w:t>
      </w:r>
    </w:p>
    <w:p>
      <w:pPr>
        <w:pStyle w:val="Normal"/>
        <w:numPr>
          <w:ilvl w:val="0"/>
          <w:numId w:val="12"/>
        </w:numPr>
        <w:tabs>
          <w:tab w:val="left" w:pos="709" w:leader="none"/>
        </w:tabs>
        <w:spacing w:lineRule="auto" w:line="276" w:before="0" w:after="120"/>
        <w:ind w:left="709" w:hanging="426"/>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pacing w:val="-1"/>
          <w:sz w:val="26"/>
          <w:szCs w:val="26"/>
          <w:lang w:val="ro-RO"/>
        </w:rPr>
        <w:t xml:space="preserve">să participe activ la lucrările Adunării Generale ale Asociaţiei, </w:t>
      </w:r>
      <w:r>
        <w:rPr>
          <w:rFonts w:cs="Calibri" w:ascii="Calibri" w:hAnsi="Calibri" w:asciiTheme="minorHAnsi" w:cstheme="minorHAnsi" w:hAnsiTheme="minorHAnsi"/>
          <w:sz w:val="26"/>
          <w:szCs w:val="26"/>
          <w:lang w:val="ro-RO"/>
        </w:rPr>
        <w:t>şi să sprijine moral şi/sau material desfăşurarea activităţilor;</w:t>
      </w:r>
    </w:p>
    <w:p>
      <w:pPr>
        <w:pStyle w:val="Normal"/>
        <w:numPr>
          <w:ilvl w:val="0"/>
          <w:numId w:val="12"/>
        </w:numPr>
        <w:tabs>
          <w:tab w:val="left" w:pos="709" w:leader="none"/>
        </w:tabs>
        <w:spacing w:lineRule="auto" w:line="276" w:before="0" w:after="120"/>
        <w:ind w:left="709" w:hanging="426"/>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pacing w:val="-1"/>
          <w:sz w:val="26"/>
          <w:szCs w:val="26"/>
          <w:lang w:val="ro-RO"/>
        </w:rPr>
        <w:t>să transfere bugetului de venituri şi cheltuieli al Asociaţiei cotele de contribuţie ce le revin pentru finanţarea cheltuielilor curente şi de capital ale Asociaţiei, precum şi cele necesare co-finanţării proiectelor de interes comun;</w:t>
      </w:r>
    </w:p>
    <w:p>
      <w:pPr>
        <w:pStyle w:val="Normal"/>
        <w:numPr>
          <w:ilvl w:val="0"/>
          <w:numId w:val="12"/>
        </w:numPr>
        <w:tabs>
          <w:tab w:val="left" w:pos="709" w:leader="none"/>
        </w:tabs>
        <w:spacing w:lineRule="auto" w:line="276" w:before="0" w:after="120"/>
        <w:ind w:left="709" w:hanging="426"/>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pacing w:val="-1"/>
          <w:sz w:val="26"/>
          <w:szCs w:val="26"/>
          <w:lang w:val="ro-RO"/>
        </w:rPr>
        <w:t>să semnaleze, în timp util, preşedintelui și vicepreședintelui Consiliului Director al Asociaţiei orice problemă care apare pe teritoriul unităţilor administrativ-teritoriale în legătură cu activităţile desfăşurate de Asociaţie potrivit scopului şi obiectivelor acesteia;</w:t>
      </w:r>
    </w:p>
    <w:p>
      <w:pPr>
        <w:pStyle w:val="Normal"/>
        <w:numPr>
          <w:ilvl w:val="0"/>
          <w:numId w:val="12"/>
        </w:numPr>
        <w:tabs>
          <w:tab w:val="left" w:pos="709" w:leader="none"/>
        </w:tabs>
        <w:spacing w:lineRule="auto" w:line="276" w:before="0" w:after="120"/>
        <w:ind w:left="709" w:hanging="426"/>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pacing w:val="-1"/>
          <w:sz w:val="26"/>
          <w:szCs w:val="26"/>
          <w:lang w:val="ro-RO"/>
        </w:rPr>
        <w:t xml:space="preserve">să comunice Consiliului Director al Asociaţiei orice dispoziţie sau hotărâre adoptate la nivelul autorităţilor administraţiei publice locale cu impact asupra Asociaţiei; </w:t>
      </w:r>
    </w:p>
    <w:p>
      <w:pPr>
        <w:pStyle w:val="Normal"/>
        <w:numPr>
          <w:ilvl w:val="0"/>
          <w:numId w:val="12"/>
        </w:numPr>
        <w:tabs>
          <w:tab w:val="left" w:pos="709" w:leader="none"/>
        </w:tabs>
        <w:spacing w:lineRule="auto" w:line="276" w:before="0" w:after="120"/>
        <w:ind w:left="709" w:hanging="426"/>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pacing w:val="-1"/>
          <w:sz w:val="26"/>
          <w:szCs w:val="26"/>
          <w:lang w:val="ro-RO"/>
        </w:rPr>
        <w:t xml:space="preserve">să respecte angajamentele asumate în relaţia cu Asociaţia; </w:t>
      </w:r>
    </w:p>
    <w:p>
      <w:pPr>
        <w:pStyle w:val="Normal"/>
        <w:numPr>
          <w:ilvl w:val="0"/>
          <w:numId w:val="12"/>
        </w:numPr>
        <w:tabs>
          <w:tab w:val="left" w:pos="709" w:leader="none"/>
        </w:tabs>
        <w:spacing w:lineRule="auto" w:line="276" w:before="0" w:after="120"/>
        <w:ind w:left="709" w:hanging="426"/>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pacing w:val="-1"/>
          <w:sz w:val="26"/>
          <w:szCs w:val="26"/>
          <w:lang w:val="ro-RO"/>
        </w:rPr>
        <w:t xml:space="preserve">să nu adopte decizii sau hotărâri care ar afecta activitatea Asociaţiei şi ar împiedica realizarea şi atingerea scopurilor şi obiectivelor acesteia; </w:t>
      </w:r>
    </w:p>
    <w:p>
      <w:pPr>
        <w:pStyle w:val="Normal"/>
        <w:numPr>
          <w:ilvl w:val="0"/>
          <w:numId w:val="12"/>
        </w:numPr>
        <w:tabs>
          <w:tab w:val="left" w:pos="709" w:leader="none"/>
        </w:tabs>
        <w:spacing w:lineRule="auto" w:line="276" w:before="0" w:after="120"/>
        <w:ind w:left="709" w:hanging="426"/>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pacing w:val="-1"/>
          <w:sz w:val="26"/>
          <w:szCs w:val="26"/>
          <w:lang w:val="ro-RO"/>
        </w:rPr>
        <w:t xml:space="preserve">să nu întreprindă măsuri sau acţiuni care ar putea aduce prejudicii morale sau materiale celorlalţi membri ai Asociaţiei sau activităţilor desfăşurate de Asociaţie; </w:t>
      </w:r>
    </w:p>
    <w:p>
      <w:pPr>
        <w:pStyle w:val="Normal"/>
        <w:numPr>
          <w:ilvl w:val="0"/>
          <w:numId w:val="12"/>
        </w:numPr>
        <w:tabs>
          <w:tab w:val="left" w:pos="709" w:leader="none"/>
        </w:tabs>
        <w:spacing w:lineRule="auto" w:line="276" w:before="0" w:after="120"/>
        <w:ind w:left="709" w:hanging="426"/>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spacing w:val="-1"/>
          <w:sz w:val="26"/>
          <w:szCs w:val="26"/>
          <w:lang w:val="ro-RO"/>
        </w:rPr>
        <w:t>să răspundă patrimonial faţă de asociaţi şi finanţatori pentru neîndeplinirea obligaţiilor asumate în realizarea proiectelor;</w:t>
      </w:r>
    </w:p>
    <w:p>
      <w:pPr>
        <w:pStyle w:val="Normal"/>
        <w:numPr>
          <w:ilvl w:val="0"/>
          <w:numId w:val="12"/>
        </w:numPr>
        <w:tabs>
          <w:tab w:val="left" w:pos="709" w:leader="none"/>
        </w:tabs>
        <w:spacing w:lineRule="auto" w:line="276" w:before="0" w:after="120"/>
        <w:ind w:left="709" w:hanging="426"/>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spacing w:val="-1"/>
          <w:sz w:val="26"/>
          <w:szCs w:val="26"/>
          <w:lang w:val="ro-RO"/>
        </w:rPr>
        <w:t>să dovedească deplină loialitate faţă de Asociaţie, să apere şi să promoveze interesele legitime ale acesteia;</w:t>
      </w:r>
    </w:p>
    <w:p>
      <w:pPr>
        <w:pStyle w:val="Normal"/>
        <w:numPr>
          <w:ilvl w:val="0"/>
          <w:numId w:val="12"/>
        </w:numPr>
        <w:tabs>
          <w:tab w:val="left" w:pos="709" w:leader="none"/>
        </w:tabs>
        <w:spacing w:lineRule="auto" w:line="276" w:before="0" w:after="120"/>
        <w:ind w:left="709" w:hanging="426"/>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spacing w:val="-1"/>
          <w:sz w:val="26"/>
          <w:szCs w:val="26"/>
          <w:lang w:val="ro-RO"/>
        </w:rPr>
        <w:t>să plătească în termen cotizaţia stabilită;</w:t>
      </w:r>
    </w:p>
    <w:p>
      <w:pPr>
        <w:pStyle w:val="Normal"/>
        <w:numPr>
          <w:ilvl w:val="0"/>
          <w:numId w:val="12"/>
        </w:numPr>
        <w:tabs>
          <w:tab w:val="left" w:pos="709" w:leader="none"/>
        </w:tabs>
        <w:spacing w:lineRule="auto" w:line="276" w:before="0" w:after="120"/>
        <w:ind w:left="709" w:hanging="426"/>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spacing w:val="-1"/>
          <w:sz w:val="26"/>
          <w:szCs w:val="26"/>
          <w:lang w:val="ro-RO"/>
        </w:rPr>
        <w:t>să contribuie la creşterea prestigiului asociaţiei;</w:t>
      </w:r>
    </w:p>
    <w:p>
      <w:pPr>
        <w:pStyle w:val="BodyTextIndent3"/>
        <w:spacing w:lineRule="auto" w:line="276" w:before="0" w:after="120"/>
        <w:ind w:hanging="0"/>
        <w:rPr>
          <w:rFonts w:ascii="Calibri" w:hAnsi="Calibri" w:cs="Calibri" w:asciiTheme="minorHAnsi" w:cstheme="minorHAnsi" w:hAnsiTheme="minorHAnsi"/>
          <w:color w:val="00000A"/>
          <w:sz w:val="26"/>
          <w:szCs w:val="26"/>
        </w:rPr>
      </w:pPr>
      <w:r>
        <w:rPr>
          <w:rFonts w:cs="Calibri" w:cstheme="minorHAnsi" w:ascii="Calibri" w:hAnsi="Calibri"/>
          <w:color w:val="00000A"/>
          <w:sz w:val="26"/>
          <w:szCs w:val="26"/>
        </w:rPr>
      </w:r>
    </w:p>
    <w:p>
      <w:pPr>
        <w:pStyle w:val="Heading6"/>
        <w:spacing w:lineRule="auto" w:line="276" w:before="0" w:after="120"/>
        <w:rPr>
          <w:rFonts w:ascii="Calibri" w:hAnsi="Calibri" w:cs="Calibri" w:asciiTheme="minorHAnsi" w:cstheme="minorHAnsi" w:hAnsiTheme="minorHAnsi"/>
          <w:bCs w:val="false"/>
          <w:sz w:val="26"/>
          <w:szCs w:val="26"/>
        </w:rPr>
      </w:pPr>
      <w:r>
        <w:rPr>
          <w:rFonts w:cs="Calibri" w:ascii="Calibri" w:hAnsi="Calibri" w:asciiTheme="minorHAnsi" w:cstheme="minorHAnsi" w:hAnsiTheme="minorHAnsi"/>
          <w:bCs w:val="false"/>
          <w:sz w:val="26"/>
          <w:szCs w:val="26"/>
        </w:rPr>
        <w:t>CAPITOLUL VI. Organizare, conducere, control</w:t>
      </w:r>
    </w:p>
    <w:p>
      <w:pPr>
        <w:pStyle w:val="BodyText3"/>
        <w:numPr>
          <w:ilvl w:val="0"/>
          <w:numId w:val="7"/>
        </w:numPr>
        <w:spacing w:lineRule="auto" w:line="276" w:before="0" w:after="120"/>
        <w:ind w:left="0" w:hanging="11"/>
        <w:rPr>
          <w:rFonts w:ascii="Calibri" w:hAnsi="Calibri" w:eastAsia="Calibri" w:cs="Calibri" w:asciiTheme="minorHAnsi" w:cstheme="minorHAnsi" w:hAnsiTheme="minorHAnsi"/>
          <w:b/>
          <w:b/>
          <w:color w:val="00000A"/>
          <w:sz w:val="26"/>
          <w:szCs w:val="26"/>
        </w:rPr>
      </w:pPr>
      <w:r>
        <w:rPr>
          <w:rFonts w:eastAsia="Calibri" w:cs="Calibri" w:cstheme="minorHAnsi" w:ascii="Calibri" w:hAnsi="Calibri"/>
          <w:b/>
          <w:color w:val="00000A"/>
          <w:sz w:val="26"/>
          <w:szCs w:val="26"/>
        </w:rPr>
      </w:r>
    </w:p>
    <w:p>
      <w:pPr>
        <w:pStyle w:val="BodyText3"/>
        <w:spacing w:lineRule="auto" w:line="276" w:before="0" w:after="120"/>
        <w:rPr>
          <w:rFonts w:ascii="Calibri" w:hAnsi="Calibri" w:eastAsia="Calibri" w:cs="Calibri" w:asciiTheme="minorHAnsi" w:cstheme="minorHAnsi" w:hAnsiTheme="minorHAnsi"/>
          <w:color w:val="00000A"/>
          <w:sz w:val="26"/>
          <w:szCs w:val="26"/>
        </w:rPr>
      </w:pPr>
      <w:r>
        <w:rPr>
          <w:rFonts w:eastAsia="Calibri" w:cs="Calibri" w:ascii="Calibri" w:hAnsi="Calibri" w:asciiTheme="minorHAnsi" w:cstheme="minorHAnsi" w:hAnsiTheme="minorHAnsi"/>
          <w:color w:val="00000A"/>
          <w:sz w:val="26"/>
          <w:szCs w:val="26"/>
        </w:rPr>
        <w:t>Asociaţia are următoarele organe:</w:t>
      </w:r>
    </w:p>
    <w:p>
      <w:pPr>
        <w:pStyle w:val="Normal"/>
        <w:numPr>
          <w:ilvl w:val="0"/>
          <w:numId w:val="14"/>
        </w:numPr>
        <w:spacing w:lineRule="auto" w:line="276" w:before="0" w:after="12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Adunarea Generală</w:t>
      </w:r>
    </w:p>
    <w:p>
      <w:pPr>
        <w:pStyle w:val="Normal"/>
        <w:numPr>
          <w:ilvl w:val="0"/>
          <w:numId w:val="14"/>
        </w:numPr>
        <w:spacing w:lineRule="auto" w:line="276" w:before="0" w:after="12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Consiliul Director</w:t>
      </w:r>
    </w:p>
    <w:p>
      <w:pPr>
        <w:pStyle w:val="Normal"/>
        <w:numPr>
          <w:ilvl w:val="0"/>
          <w:numId w:val="14"/>
        </w:numPr>
        <w:spacing w:lineRule="auto" w:line="276" w:before="0" w:after="12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Comisia de cenzori</w:t>
      </w:r>
    </w:p>
    <w:p>
      <w:pPr>
        <w:pStyle w:val="Normal"/>
        <w:spacing w:lineRule="auto" w:line="276" w:before="0" w:after="120"/>
        <w:jc w:val="both"/>
        <w:rPr>
          <w:rFonts w:ascii="Calibri" w:hAnsi="Calibri" w:eastAsia="Calibri" w:cs="Calibri" w:asciiTheme="minorHAnsi" w:cstheme="minorHAnsi" w:hAnsiTheme="minorHAnsi"/>
          <w:sz w:val="26"/>
          <w:szCs w:val="26"/>
          <w:lang w:val="ro-RO" w:eastAsia="ro-RO"/>
        </w:rPr>
      </w:pPr>
      <w:r>
        <w:rPr>
          <w:rFonts w:eastAsia="Calibri" w:cs="Calibri" w:cstheme="minorHAnsi" w:ascii="Calibri" w:hAnsi="Calibri"/>
          <w:sz w:val="26"/>
          <w:szCs w:val="26"/>
          <w:lang w:val="ro-RO" w:eastAsia="ro-RO"/>
        </w:rPr>
      </w:r>
    </w:p>
    <w:p>
      <w:pPr>
        <w:pStyle w:val="Cmsor31"/>
        <w:numPr>
          <w:ilvl w:val="0"/>
          <w:numId w:val="7"/>
        </w:numPr>
        <w:shd w:fill="FFFFFF" w:val="clear"/>
        <w:spacing w:lineRule="auto" w:line="276" w:before="0" w:after="120"/>
        <w:ind w:left="0" w:right="32" w:hanging="11"/>
        <w:jc w:val="both"/>
        <w:rPr>
          <w:rFonts w:ascii="Calibri" w:hAnsi="Calibri" w:cs="Calibri" w:asciiTheme="minorHAnsi" w:cstheme="minorHAnsi" w:hAnsiTheme="minorHAnsi"/>
          <w:sz w:val="26"/>
          <w:szCs w:val="26"/>
        </w:rPr>
      </w:pPr>
      <w:r>
        <w:rPr>
          <w:rFonts w:cs="Calibri" w:cstheme="minorHAnsi"/>
          <w:sz w:val="26"/>
          <w:szCs w:val="26"/>
        </w:rPr>
      </w:r>
    </w:p>
    <w:p>
      <w:pPr>
        <w:pStyle w:val="Cmsor31"/>
        <w:shd w:fill="FFFFFF" w:val="clear"/>
        <w:spacing w:lineRule="auto" w:line="276" w:before="0" w:after="120"/>
        <w:ind w:right="32" w:hanging="0"/>
        <w:jc w:val="both"/>
        <w:rPr>
          <w:rFonts w:ascii="Calibri" w:hAnsi="Calibri" w:cs="Calibri" w:asciiTheme="minorHAnsi" w:cstheme="minorHAnsi" w:hAnsiTheme="minorHAnsi"/>
          <w:b w:val="false"/>
          <w:b w:val="false"/>
          <w:sz w:val="26"/>
          <w:szCs w:val="26"/>
        </w:rPr>
      </w:pPr>
      <w:r>
        <w:rPr>
          <w:rFonts w:cs="Calibri" w:cstheme="minorHAnsi"/>
          <w:b w:val="false"/>
          <w:sz w:val="26"/>
          <w:szCs w:val="26"/>
        </w:rPr>
        <w:t>Organele de conducere în întregul lor şi fiecare din membrii acestora răspund de activitatea organului respectiv în faţa Adunării Generale.</w:t>
      </w:r>
    </w:p>
    <w:p>
      <w:pPr>
        <w:pStyle w:val="Cmsor31"/>
        <w:shd w:fill="FFFFFF" w:val="clear"/>
        <w:spacing w:lineRule="auto" w:line="276" w:before="0" w:after="120"/>
        <w:ind w:right="32" w:hanging="0"/>
        <w:jc w:val="both"/>
        <w:rPr>
          <w:rFonts w:ascii="Calibri" w:hAnsi="Calibri" w:cs="Calibri" w:asciiTheme="minorHAnsi" w:cstheme="minorHAnsi" w:hAnsiTheme="minorHAnsi"/>
          <w:sz w:val="26"/>
          <w:szCs w:val="26"/>
        </w:rPr>
      </w:pPr>
      <w:r>
        <w:rPr>
          <w:rFonts w:cs="Calibri" w:cstheme="minorHAnsi"/>
          <w:sz w:val="26"/>
          <w:szCs w:val="26"/>
        </w:rPr>
      </w:r>
    </w:p>
    <w:p>
      <w:pPr>
        <w:pStyle w:val="Cmsor31"/>
        <w:shd w:fill="FFFFFF" w:val="clear"/>
        <w:spacing w:lineRule="auto" w:line="276" w:before="0" w:after="120"/>
        <w:ind w:right="32" w:hanging="0"/>
        <w:jc w:val="both"/>
        <w:rPr>
          <w:rFonts w:ascii="Calibri" w:hAnsi="Calibri" w:cs="Calibri" w:asciiTheme="minorHAnsi" w:cstheme="minorHAnsi" w:hAnsiTheme="minorHAnsi"/>
          <w:sz w:val="26"/>
          <w:szCs w:val="26"/>
        </w:rPr>
      </w:pPr>
      <w:r>
        <w:rPr>
          <w:rFonts w:cs="Calibri" w:cstheme="minorHAnsi"/>
          <w:sz w:val="26"/>
          <w:szCs w:val="26"/>
        </w:rPr>
        <w:t>A. Adunarea Generală</w:t>
      </w:r>
    </w:p>
    <w:p>
      <w:pPr>
        <w:pStyle w:val="Szvegtrzs21"/>
        <w:numPr>
          <w:ilvl w:val="0"/>
          <w:numId w:val="7"/>
        </w:numPr>
        <w:shd w:val="clear" w:color="auto" w:fill="auto"/>
        <w:tabs>
          <w:tab w:val="left" w:pos="917" w:leader="none"/>
        </w:tabs>
        <w:spacing w:lineRule="auto" w:line="276" w:before="0" w:after="120"/>
        <w:ind w:left="0" w:hanging="11"/>
        <w:jc w:val="both"/>
        <w:rPr>
          <w:rFonts w:ascii="Calibri" w:hAnsi="Calibri" w:cs="Calibri" w:asciiTheme="minorHAnsi" w:cstheme="minorHAnsi" w:hAnsiTheme="minorHAnsi"/>
          <w:b/>
          <w:b/>
          <w:sz w:val="26"/>
          <w:szCs w:val="26"/>
        </w:rPr>
      </w:pPr>
      <w:r>
        <w:rPr>
          <w:rFonts w:cs="Calibri" w:cstheme="minorHAnsi"/>
          <w:b/>
          <w:sz w:val="26"/>
          <w:szCs w:val="26"/>
        </w:rPr>
      </w:r>
    </w:p>
    <w:p>
      <w:pPr>
        <w:pStyle w:val="Szvegtrzs21"/>
        <w:shd w:val="clear" w:color="auto" w:fill="auto"/>
        <w:tabs>
          <w:tab w:val="left" w:pos="917"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bCs/>
          <w:sz w:val="26"/>
          <w:szCs w:val="26"/>
        </w:rPr>
        <w:t>15.1</w:t>
      </w:r>
      <w:r>
        <w:rPr>
          <w:rFonts w:cs="Calibri" w:cstheme="minorHAnsi"/>
          <w:sz w:val="26"/>
          <w:szCs w:val="26"/>
        </w:rPr>
        <w:t xml:space="preserve"> Adunarea generală este organul de conducere al asociaţiei de dezvoltare intercomunitară, format din reprezentanţii tuturor unităţilor administrativ-teritoriale asociate.</w:t>
      </w:r>
    </w:p>
    <w:p>
      <w:pPr>
        <w:pStyle w:val="Szvegtrzs21"/>
        <w:shd w:val="clear" w:color="auto" w:fill="auto"/>
        <w:tabs>
          <w:tab w:val="left" w:pos="917"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bCs/>
          <w:sz w:val="26"/>
          <w:szCs w:val="26"/>
        </w:rPr>
        <w:t>15.2</w:t>
      </w:r>
      <w:r>
        <w:rPr>
          <w:rFonts w:cs="Calibri" w:cstheme="minorHAnsi"/>
          <w:sz w:val="26"/>
          <w:szCs w:val="26"/>
        </w:rPr>
        <w:t xml:space="preserve"> Adunarea generală adoptă hotărâri în conformitate cu statutul asociaţiei. Hotărârile adunării generale sunt asimilate actelor administrative şi intră sub incidenţa prevederilor legii contenciosului administrativ.</w:t>
      </w:r>
    </w:p>
    <w:p>
      <w:pPr>
        <w:pStyle w:val="Szvegtrzs21"/>
        <w:shd w:val="clear" w:color="auto" w:fill="auto"/>
        <w:tabs>
          <w:tab w:val="left" w:pos="917"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bCs/>
          <w:sz w:val="26"/>
          <w:szCs w:val="26"/>
        </w:rPr>
        <w:t>15.3</w:t>
      </w:r>
      <w:r>
        <w:rPr>
          <w:rFonts w:cs="Calibri" w:cstheme="minorHAnsi"/>
          <w:sz w:val="26"/>
          <w:szCs w:val="26"/>
        </w:rPr>
        <w:t xml:space="preserve"> Adunarea generală alege dintre membrii săi preşedintele și vicepreședintele asociaţiei de dezvoltare intercomunitară.</w:t>
      </w:r>
    </w:p>
    <w:p>
      <w:pPr>
        <w:pStyle w:val="Szvegtrzs21"/>
        <w:shd w:val="clear" w:color="auto" w:fill="auto"/>
        <w:tabs>
          <w:tab w:val="left" w:pos="917"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15.4</w:t>
      </w:r>
      <w:r>
        <w:rPr>
          <w:rFonts w:cs="Calibri" w:cstheme="minorHAnsi"/>
          <w:sz w:val="26"/>
          <w:szCs w:val="26"/>
        </w:rPr>
        <w:t xml:space="preserve"> Fiecare unitate administrativ-teritorială va avea un reprezentant, cu excepţia consiliilor județene care vor avea câte doi reprezentanți desemnați în Adunarea Generală, și a localităţilor ale căror număr de locuitori depăşeşte 15.000 locuitori, care vor avea câte un reprezentant după fiecare 15.000 locuitori sau fracţiune. Fiecare unitate administrativ-teritorială va avea un singur vot, indiferent de numărul reprezentanților săi.</w:t>
      </w:r>
    </w:p>
    <w:p>
      <w:pPr>
        <w:pStyle w:val="Szvegtrzs21"/>
        <w:shd w:val="clear" w:color="auto" w:fill="auto"/>
        <w:tabs>
          <w:tab w:val="left" w:pos="917"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bCs/>
          <w:sz w:val="26"/>
          <w:szCs w:val="26"/>
        </w:rPr>
        <w:t>15.5</w:t>
      </w:r>
      <w:r>
        <w:rPr>
          <w:rFonts w:cs="Calibri" w:cstheme="minorHAnsi"/>
          <w:sz w:val="26"/>
          <w:szCs w:val="26"/>
        </w:rPr>
        <w:t xml:space="preserve"> Județele Covasna și Harghita sunt reprezentate de drept în Adunările Generale de către președinții consiliilor județene respective. Președinții consiliilor județene pot delega calitatea lor de reprezentanți de drept în Adunările Generale vicepreședinților consiliilor județene, secretarilor generali ai județelor, administratorilor publici precum și oricăror alte persoane din cadrul aparatelor de specialitate proprii sau din cadrul unor instituții publice de interes județean.</w:t>
      </w:r>
    </w:p>
    <w:p>
      <w:pPr>
        <w:pStyle w:val="Szvegtrzs21"/>
        <w:shd w:val="clear" w:color="auto" w:fill="auto"/>
        <w:tabs>
          <w:tab w:val="left" w:pos="917"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bCs/>
          <w:sz w:val="26"/>
          <w:szCs w:val="26"/>
        </w:rPr>
        <w:t>15.6</w:t>
      </w:r>
      <w:r>
        <w:rPr>
          <w:rFonts w:cs="Calibri" w:cstheme="minorHAnsi"/>
          <w:sz w:val="26"/>
          <w:szCs w:val="26"/>
        </w:rPr>
        <w:t xml:space="preserve"> Comunele, orașele și municipiile sunt reprezentate de drept în Adunările Generale de către primari. Primarii pot delega calitatea lor de reprezentanți ai unităților administrativ-teritoriale în Adunările Generale viceprimarilor, administratorilor publici, precum și oricăror alte persoane din aparatul de specialitate al primarului sau din cadrul unei instituții publice de interes local.</w:t>
      </w:r>
    </w:p>
    <w:p>
      <w:pPr>
        <w:pStyle w:val="Szvegtrzs21"/>
        <w:shd w:val="clear" w:color="auto" w:fill="auto"/>
        <w:tabs>
          <w:tab w:val="left" w:pos="917"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15.7</w:t>
      </w:r>
      <w:r>
        <w:rPr>
          <w:rFonts w:cs="Calibri" w:cstheme="minorHAnsi"/>
          <w:sz w:val="26"/>
          <w:szCs w:val="26"/>
        </w:rPr>
        <w:t xml:space="preserve"> Adunarea Generală se întruneşte în ședință ordinară, cel puţin o dată în fiecare an calendaristic, precum şi în ședință extraordinară, ori câte ori trebuie rezolvate probleme importante de competenţa Adunării Generale și care nu suferă amânare.</w:t>
      </w:r>
    </w:p>
    <w:p>
      <w:pPr>
        <w:pStyle w:val="Szvegtrzs41"/>
        <w:shd w:val="clear" w:color="auto" w:fill="auto"/>
        <w:tabs>
          <w:tab w:val="left" w:pos="730"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15.8</w:t>
      </w:r>
      <w:r>
        <w:rPr>
          <w:rFonts w:cs="Calibri" w:cstheme="minorHAnsi"/>
          <w:sz w:val="26"/>
          <w:szCs w:val="26"/>
        </w:rPr>
        <w:t xml:space="preserve"> Întrunirile Adunării Generale vor fi notificate în scris tuturor asociaţilor, cu cel puţin 10 zile calendaristice înainte de data întrunirii. În convocare vor fi precizate ziua, ora şi locul unde se desfăşoară adunarea precum şi ordinea de zi. Convocarea adunărilor extraordinare se face la iniţiativa Consiliului Director sau la propunerea unei treimi din membrii Asociaţiei, cu cel puțin 3 zile calendaristice înaintea ședinței extraordinare.</w:t>
      </w:r>
    </w:p>
    <w:p>
      <w:pPr>
        <w:pStyle w:val="Szvegtrzs41"/>
        <w:shd w:val="clear" w:color="auto" w:fill="auto"/>
        <w:tabs>
          <w:tab w:val="left" w:pos="730"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 xml:space="preserve">15.9 </w:t>
      </w:r>
      <w:r>
        <w:rPr>
          <w:rFonts w:cs="Calibri" w:cstheme="minorHAnsi"/>
          <w:sz w:val="26"/>
          <w:szCs w:val="26"/>
        </w:rPr>
        <w:t>Adunarea Generală este statutară dacă sunt prezenţi peste 50% din numărul membrilor asociaţi.</w:t>
      </w:r>
    </w:p>
    <w:p>
      <w:pPr>
        <w:pStyle w:val="Szvegtrzs41"/>
        <w:shd w:val="clear" w:color="auto" w:fill="auto"/>
        <w:tabs>
          <w:tab w:val="left" w:pos="733"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bCs/>
          <w:sz w:val="26"/>
          <w:szCs w:val="26"/>
        </w:rPr>
        <w:t xml:space="preserve">15.10 </w:t>
      </w:r>
      <w:r>
        <w:rPr>
          <w:rFonts w:cs="Calibri" w:cstheme="minorHAnsi"/>
          <w:sz w:val="26"/>
          <w:szCs w:val="26"/>
        </w:rPr>
        <w:t>Adunarea generală poate avea loc şi prin mijloace electronice de comunicare directă la distanţă, iar hotărârile adunării generale pot fi semnate de asociaţi inclusiv cu semnătură electronică extinsă.</w:t>
      </w:r>
    </w:p>
    <w:p>
      <w:pPr>
        <w:pStyle w:val="Szvegtrzs41"/>
        <w:shd w:val="clear" w:color="auto" w:fill="auto"/>
        <w:tabs>
          <w:tab w:val="left" w:pos="733"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15.11</w:t>
      </w:r>
      <w:r>
        <w:rPr>
          <w:rFonts w:cs="Calibri" w:cstheme="minorHAnsi"/>
          <w:sz w:val="26"/>
          <w:szCs w:val="26"/>
        </w:rPr>
        <w:t xml:space="preserve"> Hotărârile Adunării Generale ale Asociaţiei vor fi luate cu votul a 2/3 din membrii Asociaţiei prezenţi la întrunire.</w:t>
      </w:r>
    </w:p>
    <w:p>
      <w:pPr>
        <w:pStyle w:val="Szvegtrzs41"/>
        <w:shd w:val="clear" w:color="auto" w:fill="auto"/>
        <w:tabs>
          <w:tab w:val="left" w:pos="737"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15.12</w:t>
      </w:r>
      <w:r>
        <w:rPr>
          <w:rFonts w:cs="Calibri" w:cstheme="minorHAnsi"/>
          <w:sz w:val="26"/>
          <w:szCs w:val="26"/>
        </w:rPr>
        <w:t xml:space="preserve"> În cazul în care cvorumul nu este întrunit, Adunarea Generală va fi convocată la o dată ulterioară, în termen de max. 30 de zile, când reprezentanţii membrilor Asociaţiei prezenţi pot hotărî, cu majoritatea de voturi a celor prezenţi, asupra problemelor înscrise pe ordinea de zi, indiferent de cvorum.</w:t>
      </w:r>
    </w:p>
    <w:p>
      <w:pPr>
        <w:pStyle w:val="Szvegtrzs41"/>
        <w:shd w:fill="FFFFFF" w:val="clear"/>
        <w:tabs>
          <w:tab w:val="left" w:pos="737"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15.13</w:t>
      </w:r>
      <w:r>
        <w:rPr>
          <w:rFonts w:cs="Calibri" w:cstheme="minorHAnsi"/>
          <w:sz w:val="26"/>
          <w:szCs w:val="26"/>
        </w:rPr>
        <w:t xml:space="preserve"> Hotărârile luate de Adunarea Generală în limitele legii şi ale statutului sunt obligatorii chiar şi pentru membrii asociaţi care nu au luat parte la adunarea generală sau au votat împotrivă.</w:t>
      </w:r>
    </w:p>
    <w:p>
      <w:pPr>
        <w:pStyle w:val="Szvegtrzs41"/>
        <w:shd w:fill="FFFFFF" w:val="clear"/>
        <w:tabs>
          <w:tab w:val="left" w:pos="737"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bCs/>
          <w:sz w:val="26"/>
          <w:szCs w:val="26"/>
        </w:rPr>
        <w:t>15.14</w:t>
      </w:r>
      <w:r>
        <w:rPr>
          <w:rFonts w:cs="Calibri" w:cstheme="minorHAnsi"/>
          <w:sz w:val="26"/>
          <w:szCs w:val="26"/>
        </w:rPr>
        <w:t xml:space="preserve"> Hotărârile Adunării Generale privind modificarea statutului sau dizolvarea/lichidarea Asociaţiei, ori alocarea de la bugetele locale a unor fonduri suplimentare destinate acoperirii cheltuielilor neprevăzute în bugetul Asociaţiei, dar necesare, sau perceperea unei taxe speciale, se adoptă cu votul a două treimi din numărul membrilor Asociaţiei. </w:t>
      </w:r>
    </w:p>
    <w:p>
      <w:pPr>
        <w:pStyle w:val="Szvegtrzs41"/>
        <w:shd w:fill="FFFFFF" w:val="clear"/>
        <w:tabs>
          <w:tab w:val="left" w:pos="737"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bCs/>
          <w:sz w:val="26"/>
          <w:szCs w:val="26"/>
        </w:rPr>
        <w:t>15.15</w:t>
      </w:r>
      <w:r>
        <w:rPr>
          <w:rFonts w:cs="Calibri" w:cstheme="minorHAnsi"/>
          <w:sz w:val="26"/>
          <w:szCs w:val="26"/>
        </w:rPr>
        <w:t xml:space="preserve"> Hotărârile care vizează modificarea statutului (referitoare la membri, denumire, obiective, organizare etc.), dizolvarea/lichidarea Asociației se adoptă doar în baza unui mandat special, acordat expres, în prealabil, prin hotărâre a autorităților deliberative a asociaților.</w:t>
      </w:r>
    </w:p>
    <w:p>
      <w:pPr>
        <w:pStyle w:val="Szvegtrzs41"/>
        <w:shd w:val="clear" w:color="auto" w:fill="auto"/>
        <w:tabs>
          <w:tab w:val="left" w:pos="733"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15.16</w:t>
      </w:r>
      <w:r>
        <w:rPr>
          <w:rFonts w:cs="Calibri" w:cstheme="minorHAnsi"/>
          <w:sz w:val="26"/>
          <w:szCs w:val="26"/>
        </w:rPr>
        <w:t xml:space="preserve"> Hotărârile adunării generale, contrare legii, sau dispoziţiilor cuprinse în statut, pot fi atacate în justiţie de către oricare dintre membrii asociaţi care nu au luat parte la adunarea generală sau care au votat împotrivă şi au cerut să se insereze aceasta în procesul-verbal de şedinţă, în termen de 15 zile de la data când au luat cunoştinţă despre hotărâre sau de la data când a avut loc şedinţa, după caz.</w:t>
      </w:r>
    </w:p>
    <w:p>
      <w:pPr>
        <w:pStyle w:val="Szvegtrzs41"/>
        <w:shd w:val="clear" w:color="auto" w:fill="auto"/>
        <w:tabs>
          <w:tab w:val="left" w:pos="733"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sz w:val="26"/>
          <w:szCs w:val="26"/>
        </w:rPr>
      </w:r>
    </w:p>
    <w:p>
      <w:pPr>
        <w:pStyle w:val="Szvegtrzs41"/>
        <w:numPr>
          <w:ilvl w:val="0"/>
          <w:numId w:val="7"/>
        </w:numPr>
        <w:shd w:val="clear" w:color="auto" w:fill="auto"/>
        <w:tabs>
          <w:tab w:val="left" w:pos="0" w:leader="none"/>
        </w:tabs>
        <w:spacing w:lineRule="auto" w:line="276" w:before="0" w:after="120"/>
        <w:ind w:left="0" w:right="29" w:hanging="11"/>
        <w:jc w:val="both"/>
        <w:rPr>
          <w:rFonts w:ascii="Calibri" w:hAnsi="Calibri" w:cs="Calibri" w:asciiTheme="minorHAnsi" w:cstheme="minorHAnsi" w:hAnsiTheme="minorHAnsi"/>
          <w:b/>
          <w:b/>
          <w:sz w:val="26"/>
          <w:szCs w:val="26"/>
        </w:rPr>
      </w:pPr>
      <w:r>
        <w:rPr>
          <w:rFonts w:cs="Calibri" w:cstheme="minorHAnsi"/>
          <w:b/>
          <w:sz w:val="26"/>
          <w:szCs w:val="26"/>
        </w:rPr>
      </w:r>
    </w:p>
    <w:p>
      <w:pPr>
        <w:pStyle w:val="Szvegtrzs41"/>
        <w:shd w:val="clear" w:color="auto" w:fill="auto"/>
        <w:tabs>
          <w:tab w:val="left" w:pos="751" w:leader="none"/>
        </w:tabs>
        <w:spacing w:lineRule="auto" w:line="276" w:before="0" w:after="120"/>
        <w:ind w:right="29" w:hanging="0"/>
        <w:jc w:val="both"/>
        <w:rPr>
          <w:rFonts w:ascii="Calibri" w:hAnsi="Calibri" w:cs="Calibri" w:asciiTheme="minorHAnsi" w:cstheme="minorHAnsi" w:hAnsiTheme="minorHAnsi"/>
          <w:sz w:val="26"/>
          <w:szCs w:val="26"/>
        </w:rPr>
      </w:pPr>
      <w:r>
        <w:rPr>
          <w:rFonts w:cs="Calibri" w:cstheme="minorHAnsi"/>
          <w:b/>
          <w:sz w:val="26"/>
          <w:szCs w:val="26"/>
        </w:rPr>
        <w:t>16.1</w:t>
      </w:r>
      <w:r>
        <w:rPr>
          <w:rFonts w:cs="Calibri" w:cstheme="minorHAnsi"/>
          <w:sz w:val="26"/>
          <w:szCs w:val="26"/>
        </w:rPr>
        <w:t xml:space="preserve"> Adunarea Generală are următoarele atribuţii:</w:t>
      </w:r>
    </w:p>
    <w:p>
      <w:pPr>
        <w:pStyle w:val="Szvegtrzs41"/>
        <w:numPr>
          <w:ilvl w:val="0"/>
          <w:numId w:val="15"/>
        </w:numPr>
        <w:shd w:val="clear" w:color="auto" w:fill="auto"/>
        <w:tabs>
          <w:tab w:val="left" w:pos="709" w:leader="none"/>
        </w:tabs>
        <w:spacing w:lineRule="auto" w:line="276" w:before="0" w:after="120"/>
        <w:ind w:left="709" w:right="29" w:hanging="360"/>
        <w:jc w:val="both"/>
        <w:rPr>
          <w:rFonts w:ascii="Calibri" w:hAnsi="Calibri" w:cs="Calibri" w:asciiTheme="minorHAnsi" w:cstheme="minorHAnsi" w:hAnsiTheme="minorHAnsi"/>
          <w:sz w:val="26"/>
          <w:szCs w:val="26"/>
        </w:rPr>
      </w:pPr>
      <w:r>
        <w:rPr>
          <w:rFonts w:cs="Calibri" w:cstheme="minorHAnsi"/>
          <w:sz w:val="26"/>
          <w:szCs w:val="26"/>
        </w:rPr>
        <w:t>stabileşte strategia şi obiectivele generale ale Asociaţiei;</w:t>
      </w:r>
    </w:p>
    <w:p>
      <w:pPr>
        <w:pStyle w:val="Szvegtrzs41"/>
        <w:numPr>
          <w:ilvl w:val="0"/>
          <w:numId w:val="15"/>
        </w:numPr>
        <w:shd w:val="clear" w:color="auto" w:fill="auto"/>
        <w:tabs>
          <w:tab w:val="left" w:pos="709" w:leader="none"/>
        </w:tabs>
        <w:spacing w:lineRule="auto" w:line="276" w:before="0" w:after="120"/>
        <w:ind w:left="709" w:right="29" w:hanging="360"/>
        <w:jc w:val="both"/>
        <w:rPr>
          <w:rFonts w:ascii="Calibri" w:hAnsi="Calibri" w:cs="Calibri" w:asciiTheme="minorHAnsi" w:cstheme="minorHAnsi" w:hAnsiTheme="minorHAnsi"/>
          <w:sz w:val="26"/>
          <w:szCs w:val="26"/>
        </w:rPr>
      </w:pPr>
      <w:r>
        <w:rPr>
          <w:rFonts w:cs="Calibri" w:cstheme="minorHAnsi"/>
          <w:sz w:val="26"/>
          <w:szCs w:val="26"/>
        </w:rPr>
        <w:t>hotărăște numărul membrilor Consiliului Director și durata mandatelor acestora, inclusiv al Președintelui și Vicepreședintelui Asociației, care sunt Președintele și Vicepreședintele Consiliului Director – Președintele și Vicepreședintele vor fi aleși dintre reprezentanții consiliilor județene, iar Președintele și Vicepreședintele nu pot fi aleși de la același consiliu județean;</w:t>
      </w:r>
    </w:p>
    <w:p>
      <w:pPr>
        <w:pStyle w:val="Szvegtrzs41"/>
        <w:numPr>
          <w:ilvl w:val="0"/>
          <w:numId w:val="15"/>
        </w:numPr>
        <w:shd w:val="clear" w:color="auto" w:fill="auto"/>
        <w:tabs>
          <w:tab w:val="left" w:pos="709" w:leader="none"/>
        </w:tabs>
        <w:spacing w:lineRule="auto" w:line="276" w:before="0" w:after="120"/>
        <w:ind w:left="709" w:right="29" w:hanging="360"/>
        <w:jc w:val="both"/>
        <w:rPr>
          <w:rFonts w:ascii="Calibri" w:hAnsi="Calibri" w:cs="Calibri" w:asciiTheme="minorHAnsi" w:cstheme="minorHAnsi" w:hAnsiTheme="minorHAnsi"/>
          <w:sz w:val="26"/>
          <w:szCs w:val="26"/>
        </w:rPr>
      </w:pPr>
      <w:r>
        <w:rPr>
          <w:rFonts w:cs="Calibri" w:cstheme="minorHAnsi"/>
          <w:sz w:val="26"/>
          <w:szCs w:val="26"/>
        </w:rPr>
        <w:t>aprobă raportul anual asupra activităţii Consiliului Director al Asociaţiei, raportul comisiei de cenzori şi raportul exerciţiului bugetar, acordând anual descărcare de gestiune Consiliului Director și celui care exercită managementul Asociației, în măsura în care cei în cauză nu se fac vinovaţi de lipsuri în gestiune sau de alte fapte care implică răspunderi materiale ori penale;</w:t>
      </w:r>
    </w:p>
    <w:p>
      <w:pPr>
        <w:pStyle w:val="Szvegtrzs41"/>
        <w:numPr>
          <w:ilvl w:val="0"/>
          <w:numId w:val="15"/>
        </w:numPr>
        <w:shd w:val="clear" w:color="auto" w:fill="auto"/>
        <w:tabs>
          <w:tab w:val="left" w:pos="709" w:leader="none"/>
        </w:tabs>
        <w:spacing w:lineRule="auto" w:line="276" w:before="0" w:after="120"/>
        <w:ind w:left="709" w:right="29" w:hanging="360"/>
        <w:jc w:val="both"/>
        <w:rPr>
          <w:rFonts w:ascii="Calibri" w:hAnsi="Calibri" w:cs="Calibri" w:asciiTheme="minorHAnsi" w:cstheme="minorHAnsi" w:hAnsiTheme="minorHAnsi"/>
          <w:sz w:val="26"/>
          <w:szCs w:val="26"/>
        </w:rPr>
      </w:pPr>
      <w:r>
        <w:rPr>
          <w:rFonts w:cs="Calibri" w:cstheme="minorHAnsi"/>
          <w:sz w:val="26"/>
          <w:szCs w:val="26"/>
        </w:rPr>
        <w:t>adoptă bugetul de venituri şi cheltuieli;</w:t>
      </w:r>
    </w:p>
    <w:p>
      <w:pPr>
        <w:pStyle w:val="Szvegtrzs41"/>
        <w:numPr>
          <w:ilvl w:val="0"/>
          <w:numId w:val="15"/>
        </w:numPr>
        <w:shd w:val="clear" w:color="auto" w:fill="auto"/>
        <w:tabs>
          <w:tab w:val="left" w:pos="709" w:leader="none"/>
        </w:tabs>
        <w:spacing w:lineRule="auto" w:line="276" w:before="0" w:after="120"/>
        <w:ind w:left="709" w:right="29" w:hanging="360"/>
        <w:jc w:val="both"/>
        <w:rPr>
          <w:rFonts w:ascii="Calibri" w:hAnsi="Calibri" w:cs="Calibri" w:asciiTheme="minorHAnsi" w:cstheme="minorHAnsi" w:hAnsiTheme="minorHAnsi"/>
          <w:sz w:val="26"/>
          <w:szCs w:val="26"/>
        </w:rPr>
      </w:pPr>
      <w:r>
        <w:rPr>
          <w:rFonts w:cs="Calibri" w:cstheme="minorHAnsi"/>
          <w:sz w:val="26"/>
          <w:szCs w:val="26"/>
        </w:rPr>
        <w:t>aprobă regulamentul de organizare şi funcţionare propus de Consiliul Director;</w:t>
      </w:r>
    </w:p>
    <w:p>
      <w:pPr>
        <w:pStyle w:val="Szvegtrzs41"/>
        <w:numPr>
          <w:ilvl w:val="0"/>
          <w:numId w:val="15"/>
        </w:numPr>
        <w:shd w:val="clear" w:color="auto" w:fill="auto"/>
        <w:tabs>
          <w:tab w:val="left" w:pos="709" w:leader="none"/>
        </w:tabs>
        <w:spacing w:lineRule="auto" w:line="276" w:before="0" w:after="120"/>
        <w:ind w:left="709" w:right="29" w:hanging="360"/>
        <w:jc w:val="both"/>
        <w:rPr>
          <w:rFonts w:ascii="Calibri" w:hAnsi="Calibri" w:cs="Calibri" w:asciiTheme="minorHAnsi" w:cstheme="minorHAnsi" w:hAnsiTheme="minorHAnsi"/>
          <w:sz w:val="26"/>
          <w:szCs w:val="26"/>
        </w:rPr>
      </w:pPr>
      <w:r>
        <w:rPr>
          <w:rFonts w:cs="Calibri" w:cstheme="minorHAnsi"/>
          <w:sz w:val="26"/>
          <w:szCs w:val="26"/>
        </w:rPr>
        <w:t>aprobă primirea de noi membri şi excluderea din Asociaţie;</w:t>
      </w:r>
    </w:p>
    <w:p>
      <w:pPr>
        <w:pStyle w:val="Szvegtrzs41"/>
        <w:numPr>
          <w:ilvl w:val="0"/>
          <w:numId w:val="15"/>
        </w:numPr>
        <w:shd w:val="clear" w:color="auto" w:fill="auto"/>
        <w:tabs>
          <w:tab w:val="left" w:pos="709" w:leader="none"/>
        </w:tabs>
        <w:spacing w:lineRule="auto" w:line="276" w:before="0" w:after="120"/>
        <w:ind w:left="709" w:right="140" w:hanging="360"/>
        <w:jc w:val="both"/>
        <w:rPr>
          <w:rFonts w:ascii="Calibri" w:hAnsi="Calibri" w:cs="Calibri" w:asciiTheme="minorHAnsi" w:cstheme="minorHAnsi" w:hAnsiTheme="minorHAnsi"/>
          <w:sz w:val="26"/>
          <w:szCs w:val="26"/>
        </w:rPr>
      </w:pPr>
      <w:r>
        <w:rPr>
          <w:rFonts w:cs="Calibri" w:cstheme="minorHAnsi"/>
          <w:sz w:val="26"/>
          <w:szCs w:val="26"/>
        </w:rPr>
        <w:t>hotărăște cu două treimi de voturi din numărul membrilor asupra necesității constituirii unor fonduri speciale, în condițiile legii;</w:t>
      </w:r>
    </w:p>
    <w:p>
      <w:pPr>
        <w:pStyle w:val="Szvegtrzs41"/>
        <w:numPr>
          <w:ilvl w:val="0"/>
          <w:numId w:val="15"/>
        </w:numPr>
        <w:shd w:val="clear" w:color="auto" w:fill="auto"/>
        <w:tabs>
          <w:tab w:val="left" w:pos="709" w:leader="none"/>
        </w:tabs>
        <w:spacing w:lineRule="auto" w:line="276" w:before="0" w:after="120"/>
        <w:ind w:left="709" w:right="140" w:hanging="360"/>
        <w:jc w:val="both"/>
        <w:rPr>
          <w:rFonts w:ascii="Calibri" w:hAnsi="Calibri" w:cs="Calibri" w:asciiTheme="minorHAnsi" w:cstheme="minorHAnsi" w:hAnsiTheme="minorHAnsi"/>
          <w:sz w:val="26"/>
          <w:szCs w:val="26"/>
        </w:rPr>
      </w:pPr>
      <w:r>
        <w:rPr>
          <w:rFonts w:cs="Calibri" w:cstheme="minorHAnsi"/>
          <w:sz w:val="26"/>
          <w:szCs w:val="26"/>
        </w:rPr>
        <w:t>hotărăşte cu acordul a cel puţin două treimi din numărul membrilor</w:t>
        <w:br/>
        <w:t>modificările ulterioare ale statutului Asociaţiei;</w:t>
      </w:r>
    </w:p>
    <w:p>
      <w:pPr>
        <w:pStyle w:val="Szvegtrzs41"/>
        <w:numPr>
          <w:ilvl w:val="0"/>
          <w:numId w:val="15"/>
        </w:numPr>
        <w:shd w:val="clear" w:color="auto" w:fill="auto"/>
        <w:tabs>
          <w:tab w:val="left" w:pos="709" w:leader="none"/>
        </w:tabs>
        <w:spacing w:lineRule="auto" w:line="276" w:before="0" w:after="120"/>
        <w:ind w:left="709" w:right="29" w:hanging="360"/>
        <w:jc w:val="both"/>
        <w:rPr>
          <w:rFonts w:ascii="Calibri" w:hAnsi="Calibri" w:cs="Calibri" w:asciiTheme="minorHAnsi" w:cstheme="minorHAnsi" w:hAnsiTheme="minorHAnsi"/>
          <w:sz w:val="26"/>
          <w:szCs w:val="26"/>
        </w:rPr>
      </w:pPr>
      <w:r>
        <w:rPr>
          <w:rFonts w:cs="Calibri" w:cstheme="minorHAnsi"/>
          <w:sz w:val="26"/>
          <w:szCs w:val="26"/>
        </w:rPr>
        <w:t>hotărăşte asupra naturii şi volumului mijloacelor materiale şi financiare necesare desfăşurării activităţii Asociaţiei, modului de folosire a mijloacelor financiare, sumele până la care Consiliul Director poate angaja cheltuieli în numele Asociaţiei şi limita maximă sau cuantumul sumelor ce se pot reţine în casa proprie pentru efectuarea plăţilor curente (plafonul de casă);</w:t>
      </w:r>
    </w:p>
    <w:p>
      <w:pPr>
        <w:pStyle w:val="Normal"/>
        <w:numPr>
          <w:ilvl w:val="0"/>
          <w:numId w:val="15"/>
        </w:numPr>
        <w:tabs>
          <w:tab w:val="left" w:pos="709" w:leader="none"/>
        </w:tabs>
        <w:spacing w:lineRule="auto" w:line="276" w:before="0" w:after="120"/>
        <w:ind w:left="709" w:hanging="36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 xml:space="preserve">alege Președintele și Vicepreședintele Asociației și membrii Consiliului Director al Asociaţiei din rândul membrii Adunării Generale; </w:t>
      </w:r>
    </w:p>
    <w:p>
      <w:pPr>
        <w:pStyle w:val="Normal"/>
        <w:numPr>
          <w:ilvl w:val="0"/>
          <w:numId w:val="15"/>
        </w:numPr>
        <w:tabs>
          <w:tab w:val="left" w:pos="709" w:leader="none"/>
        </w:tabs>
        <w:spacing w:lineRule="auto" w:line="276" w:before="0" w:after="120"/>
        <w:ind w:left="709" w:hanging="36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numeşte comisia de cenzori sau hotărăşte delegarea atribuţiilor acestuia unor persoane fizice sau juridice, ori agenţi economici specializaţi, pe bază de contract;</w:t>
      </w:r>
    </w:p>
    <w:p>
      <w:pPr>
        <w:pStyle w:val="Normal"/>
        <w:numPr>
          <w:ilvl w:val="0"/>
          <w:numId w:val="15"/>
        </w:numPr>
        <w:tabs>
          <w:tab w:val="left" w:pos="709" w:leader="none"/>
        </w:tabs>
        <w:spacing w:lineRule="auto" w:line="276" w:before="0" w:after="120"/>
        <w:ind w:left="709" w:hanging="36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revocă, atunci când este cazul, oricare dintre membrii Consiliului Director sau comisiei de cenzori, alegând un succesor pentru ocuparea locului vacant, prin votul majorităţii simple a celor prezenţi;</w:t>
      </w:r>
    </w:p>
    <w:p>
      <w:pPr>
        <w:pStyle w:val="Normal"/>
        <w:numPr>
          <w:ilvl w:val="0"/>
          <w:numId w:val="15"/>
        </w:numPr>
        <w:tabs>
          <w:tab w:val="left" w:pos="709" w:leader="none"/>
        </w:tabs>
        <w:spacing w:lineRule="auto" w:line="276" w:before="0" w:after="120"/>
        <w:ind w:left="709" w:hanging="36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hotărăşte termenul, conţinutul şi forma de plată a cotizaţiilor anuale ale membrilor Asociaţiei la bugetul acesteia, conform art. 23, punctele  23.3-23.6 şi în baza datelor furnizate de Institutul Naţional de Statistică;</w:t>
      </w:r>
    </w:p>
    <w:p>
      <w:pPr>
        <w:pStyle w:val="Normal"/>
        <w:numPr>
          <w:ilvl w:val="0"/>
          <w:numId w:val="15"/>
        </w:numPr>
        <w:tabs>
          <w:tab w:val="left" w:pos="709" w:leader="none"/>
        </w:tabs>
        <w:spacing w:lineRule="auto" w:line="276" w:before="0" w:after="120"/>
        <w:ind w:left="709" w:hanging="36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aprobă organigrama Asociaţiei, propusă de Consiliul Director;</w:t>
      </w:r>
    </w:p>
    <w:p>
      <w:pPr>
        <w:pStyle w:val="Normal"/>
        <w:numPr>
          <w:ilvl w:val="0"/>
          <w:numId w:val="15"/>
        </w:numPr>
        <w:tabs>
          <w:tab w:val="left" w:pos="709" w:leader="none"/>
        </w:tabs>
        <w:spacing w:lineRule="auto" w:line="276" w:before="0" w:after="120"/>
        <w:ind w:left="709" w:hanging="36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 xml:space="preserve">hotărăşte numirea unui aparat tehnic, care va fi condus de către un director tehnic, pentru realizarea obiectivelor proprii, finanţat din resursele Asociaţiei, precum şi cuantumul salariilor, indemnizaţiilor şi premiilor pentru personalul aparatului tehnic; </w:t>
      </w:r>
    </w:p>
    <w:p>
      <w:pPr>
        <w:pStyle w:val="Normal"/>
        <w:numPr>
          <w:ilvl w:val="0"/>
          <w:numId w:val="15"/>
        </w:numPr>
        <w:tabs>
          <w:tab w:val="left" w:pos="709" w:leader="none"/>
        </w:tabs>
        <w:spacing w:lineRule="auto" w:line="276" w:before="0" w:after="120"/>
        <w:ind w:left="709" w:hanging="36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decide despre modificarea sediului și denumirii Asociației;</w:t>
      </w:r>
    </w:p>
    <w:p>
      <w:pPr>
        <w:pStyle w:val="Normal"/>
        <w:numPr>
          <w:ilvl w:val="0"/>
          <w:numId w:val="15"/>
        </w:numPr>
        <w:tabs>
          <w:tab w:val="left" w:pos="709" w:leader="none"/>
        </w:tabs>
        <w:spacing w:lineRule="auto" w:line="276" w:before="0" w:after="120"/>
        <w:ind w:left="709" w:hanging="36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 xml:space="preserve">hotărăşte, cu votul tuturor membrilor Asociaţiei, asupra necesităţii angajării de credite bancare pentru îndeplinirea scopurilor şi obiectivelor Asociaţiei şi modul de garantare a acestora; </w:t>
      </w:r>
    </w:p>
    <w:p>
      <w:pPr>
        <w:pStyle w:val="Normal"/>
        <w:numPr>
          <w:ilvl w:val="0"/>
          <w:numId w:val="15"/>
        </w:numPr>
        <w:tabs>
          <w:tab w:val="left" w:pos="709" w:leader="none"/>
        </w:tabs>
        <w:spacing w:lineRule="auto" w:line="276" w:before="0" w:after="120"/>
        <w:ind w:left="709" w:hanging="36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 xml:space="preserve">aprobă dizolvarea şi lichidarea Asociaţiei, precum şi stabilirea destinaţiei bunurilor rămase după lichidare. </w:t>
      </w:r>
    </w:p>
    <w:p>
      <w:pPr>
        <w:pStyle w:val="Normal"/>
        <w:numPr>
          <w:ilvl w:val="0"/>
          <w:numId w:val="15"/>
        </w:numPr>
        <w:tabs>
          <w:tab w:val="left" w:pos="709" w:leader="none"/>
        </w:tabs>
        <w:spacing w:lineRule="auto" w:line="276" w:before="0" w:after="120"/>
        <w:ind w:left="709" w:hanging="36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hotărăşte înfiinţarea de societăţi comerciale, în condiţiile legii;</w:t>
      </w:r>
    </w:p>
    <w:p>
      <w:pPr>
        <w:pStyle w:val="Normal"/>
        <w:numPr>
          <w:ilvl w:val="0"/>
          <w:numId w:val="15"/>
        </w:numPr>
        <w:tabs>
          <w:tab w:val="left" w:pos="709" w:leader="none"/>
        </w:tabs>
        <w:spacing w:lineRule="auto" w:line="276" w:before="0" w:after="120"/>
        <w:ind w:left="709" w:hanging="36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aprobă înfiinţarea de filiale;</w:t>
      </w:r>
    </w:p>
    <w:p>
      <w:pPr>
        <w:pStyle w:val="Normal"/>
        <w:numPr>
          <w:ilvl w:val="0"/>
          <w:numId w:val="15"/>
        </w:numPr>
        <w:tabs>
          <w:tab w:val="left" w:pos="709" w:leader="none"/>
        </w:tabs>
        <w:spacing w:lineRule="auto" w:line="276" w:before="0" w:after="120"/>
        <w:ind w:left="709" w:hanging="36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sz w:val="26"/>
          <w:szCs w:val="26"/>
          <w:lang w:val="ro-RO" w:eastAsia="ro-RO"/>
        </w:rPr>
        <w:t>orice alte atribuţii prevăzute în lege sau statut.</w:t>
      </w:r>
    </w:p>
    <w:p>
      <w:pPr>
        <w:pStyle w:val="Szvegtrzs21"/>
        <w:shd w:val="clear" w:color="auto" w:fill="auto"/>
        <w:spacing w:lineRule="auto" w:line="276" w:before="0" w:after="120"/>
        <w:ind w:right="160" w:hanging="0"/>
        <w:jc w:val="both"/>
        <w:rPr>
          <w:rFonts w:ascii="Calibri" w:hAnsi="Calibri" w:cs="Calibri" w:asciiTheme="minorHAnsi" w:cstheme="minorHAnsi" w:hAnsiTheme="minorHAnsi"/>
          <w:sz w:val="26"/>
          <w:szCs w:val="26"/>
        </w:rPr>
      </w:pPr>
      <w:r>
        <w:rPr>
          <w:rFonts w:cs="Calibri" w:cstheme="minorHAnsi"/>
          <w:b/>
          <w:sz w:val="26"/>
          <w:szCs w:val="26"/>
        </w:rPr>
        <w:t>16.2</w:t>
      </w:r>
      <w:r>
        <w:rPr>
          <w:rFonts w:cs="Calibri" w:cstheme="minorHAnsi"/>
          <w:sz w:val="26"/>
          <w:szCs w:val="26"/>
        </w:rPr>
        <w:t xml:space="preserve"> Hotărârile Adunării Generale se consemnează într-un registru de procese-verbale, care se păstrează la preşedintele Asociaţiei; procesul-verbal de ședință se va semna de toți membrii participanți</w:t>
      </w:r>
    </w:p>
    <w:p>
      <w:pPr>
        <w:pStyle w:val="Szvegtrzs21"/>
        <w:shd w:val="clear" w:color="auto" w:fill="auto"/>
        <w:spacing w:lineRule="auto" w:line="276" w:before="0" w:after="120"/>
        <w:ind w:right="160" w:hanging="0"/>
        <w:jc w:val="both"/>
        <w:rPr>
          <w:rFonts w:ascii="Calibri" w:hAnsi="Calibri" w:cs="Calibri" w:asciiTheme="minorHAnsi" w:cstheme="minorHAnsi" w:hAnsiTheme="minorHAnsi"/>
          <w:sz w:val="26"/>
          <w:szCs w:val="26"/>
        </w:rPr>
      </w:pPr>
      <w:r>
        <w:rPr>
          <w:rFonts w:cs="Calibri" w:cstheme="minorHAnsi"/>
          <w:sz w:val="26"/>
          <w:szCs w:val="26"/>
        </w:rPr>
      </w:r>
    </w:p>
    <w:p>
      <w:pPr>
        <w:pStyle w:val="Cmsor31"/>
        <w:shd w:fill="FFFFFF" w:val="clear"/>
        <w:spacing w:lineRule="auto" w:line="276" w:before="0" w:after="120"/>
        <w:ind w:right="32" w:hanging="0"/>
        <w:jc w:val="both"/>
        <w:rPr>
          <w:rFonts w:ascii="Calibri" w:hAnsi="Calibri" w:cs="Calibri" w:asciiTheme="minorHAnsi" w:cstheme="minorHAnsi" w:hAnsiTheme="minorHAnsi"/>
          <w:sz w:val="26"/>
          <w:szCs w:val="26"/>
        </w:rPr>
      </w:pPr>
      <w:r>
        <w:rPr>
          <w:rFonts w:cs="Calibri" w:cstheme="minorHAnsi"/>
          <w:sz w:val="26"/>
          <w:szCs w:val="26"/>
        </w:rPr>
        <w:t>B. Consiliul Director</w:t>
      </w:r>
    </w:p>
    <w:p>
      <w:pPr>
        <w:pStyle w:val="Cmsor31"/>
        <w:numPr>
          <w:ilvl w:val="0"/>
          <w:numId w:val="7"/>
        </w:numPr>
        <w:shd w:val="clear" w:color="auto" w:fill="auto"/>
        <w:spacing w:lineRule="auto" w:line="276" w:before="0" w:after="120"/>
        <w:ind w:left="0" w:hanging="11"/>
        <w:jc w:val="both"/>
        <w:rPr>
          <w:rFonts w:ascii="Calibri" w:hAnsi="Calibri" w:cs="Calibri" w:asciiTheme="minorHAnsi" w:cstheme="minorHAnsi" w:hAnsiTheme="minorHAnsi"/>
          <w:sz w:val="26"/>
          <w:szCs w:val="26"/>
        </w:rPr>
      </w:pPr>
      <w:r>
        <w:rPr>
          <w:rFonts w:cs="Calibri" w:cstheme="minorHAnsi"/>
          <w:sz w:val="26"/>
          <w:szCs w:val="26"/>
        </w:rPr>
      </w:r>
    </w:p>
    <w:p>
      <w:pPr>
        <w:pStyle w:val="Normal"/>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b/>
          <w:spacing w:val="-1"/>
          <w:sz w:val="26"/>
          <w:szCs w:val="26"/>
          <w:lang w:val="ro-RO"/>
        </w:rPr>
        <w:t>17.1</w:t>
      </w:r>
      <w:r>
        <w:rPr>
          <w:rFonts w:cs="Calibri" w:ascii="Calibri" w:hAnsi="Calibri" w:asciiTheme="minorHAnsi" w:cstheme="minorHAnsi" w:hAnsiTheme="minorHAnsi"/>
          <w:spacing w:val="-1"/>
          <w:sz w:val="26"/>
          <w:szCs w:val="26"/>
          <w:lang w:val="ro-RO"/>
        </w:rPr>
        <w:t xml:space="preserve"> Consiliul Director reprezintă organul executiv al Asociaţiei şi este ales de Adunarea Generală.</w:t>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pacing w:val="-1"/>
          <w:sz w:val="26"/>
          <w:szCs w:val="26"/>
          <w:lang w:val="ro-RO"/>
        </w:rPr>
        <w:t>17.2</w:t>
      </w:r>
      <w:r>
        <w:rPr>
          <w:rFonts w:cs="Calibri" w:ascii="Calibri" w:hAnsi="Calibri" w:asciiTheme="minorHAnsi" w:cstheme="minorHAnsi" w:hAnsiTheme="minorHAnsi"/>
          <w:spacing w:val="-1"/>
          <w:sz w:val="26"/>
          <w:szCs w:val="26"/>
          <w:lang w:val="ro-RO"/>
        </w:rPr>
        <w:t xml:space="preserve"> Consiliul Director acţionează în numele Asociaţiei, asigură conducerea efectivă şi administrarea patrimoniului aferent acesteia, cu excepţia atribuţiilor rezervate exclusiv Adunării Generale. </w:t>
      </w:r>
    </w:p>
    <w:p>
      <w:pPr>
        <w:pStyle w:val="Normal"/>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b/>
          <w:spacing w:val="-1"/>
          <w:sz w:val="26"/>
          <w:szCs w:val="26"/>
          <w:lang w:val="ro-RO"/>
        </w:rPr>
        <w:t>17.3</w:t>
      </w:r>
      <w:r>
        <w:rPr>
          <w:rFonts w:cs="Calibri" w:ascii="Calibri" w:hAnsi="Calibri" w:asciiTheme="minorHAnsi" w:cstheme="minorHAnsi" w:hAnsiTheme="minorHAnsi"/>
          <w:spacing w:val="-1"/>
          <w:sz w:val="26"/>
          <w:szCs w:val="26"/>
          <w:lang w:val="ro-RO"/>
        </w:rPr>
        <w:t xml:space="preserve"> Consiliul Director este format din preşedintele și vicepreședintele Adunării Generale și 7 membri desemnați de Adunarea Generală pe o perioadă de </w:t>
      </w:r>
      <w:r>
        <w:rPr>
          <w:rFonts w:cs="Calibri" w:ascii="Calibri" w:hAnsi="Calibri" w:asciiTheme="minorHAnsi" w:cstheme="minorHAnsi" w:hAnsiTheme="minorHAnsi"/>
          <w:bCs/>
          <w:spacing w:val="-1"/>
          <w:sz w:val="26"/>
          <w:szCs w:val="26"/>
          <w:lang w:val="ro-RO"/>
        </w:rPr>
        <w:t xml:space="preserve">4 </w:t>
      </w:r>
      <w:r>
        <w:rPr>
          <w:rFonts w:cs="Calibri" w:ascii="Calibri" w:hAnsi="Calibri" w:asciiTheme="minorHAnsi" w:cstheme="minorHAnsi" w:hAnsiTheme="minorHAnsi"/>
          <w:spacing w:val="-1"/>
          <w:sz w:val="26"/>
          <w:szCs w:val="26"/>
          <w:lang w:val="ro-RO"/>
        </w:rPr>
        <w:t>ani.</w:t>
      </w:r>
    </w:p>
    <w:p>
      <w:pPr>
        <w:pStyle w:val="Normal"/>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b/>
          <w:spacing w:val="-1"/>
          <w:sz w:val="26"/>
          <w:szCs w:val="26"/>
          <w:lang w:val="ro-RO"/>
        </w:rPr>
        <w:t>17.4</w:t>
      </w:r>
      <w:r>
        <w:rPr>
          <w:rFonts w:cs="Calibri" w:ascii="Calibri" w:hAnsi="Calibri" w:asciiTheme="minorHAnsi" w:cstheme="minorHAnsi" w:hAnsiTheme="minorHAnsi"/>
          <w:spacing w:val="-1"/>
          <w:sz w:val="26"/>
          <w:szCs w:val="26"/>
          <w:lang w:val="ro-RO"/>
        </w:rPr>
        <w:t xml:space="preserve"> Consiliul Director este condus de preşedintele Asociaţiei. Consiliul Director se întruneşte lunar sau de câte ori este necesar, la propunerea preşedintelui sau a vicepreședintelui acestuia. </w:t>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bCs/>
          <w:spacing w:val="-1"/>
          <w:sz w:val="26"/>
          <w:szCs w:val="26"/>
          <w:lang w:val="ro-RO"/>
        </w:rPr>
        <w:t xml:space="preserve">17.5 </w:t>
      </w:r>
      <w:r>
        <w:rPr>
          <w:rFonts w:cs="Calibri" w:ascii="Calibri" w:hAnsi="Calibri" w:asciiTheme="minorHAnsi" w:cstheme="minorHAnsi" w:hAnsiTheme="minorHAnsi"/>
          <w:spacing w:val="-1"/>
          <w:sz w:val="26"/>
          <w:szCs w:val="26"/>
          <w:lang w:val="ro-RO"/>
        </w:rPr>
        <w:t>Şedinţele Consiliului Director pot avea loc şi prin mijloace electronice de comunicare directă la distanţă, iar deciziile consiliului director pot fi semnate de membri inclusiv cu semnătură electronică extinsă.</w:t>
      </w:r>
    </w:p>
    <w:p>
      <w:pPr>
        <w:pStyle w:val="BodyText3"/>
        <w:spacing w:lineRule="auto" w:line="276" w:before="0" w:after="120"/>
        <w:rPr>
          <w:rFonts w:ascii="Calibri" w:hAnsi="Calibri" w:cs="Calibri" w:asciiTheme="minorHAnsi" w:cstheme="minorHAnsi" w:hAnsiTheme="minorHAnsi"/>
          <w:color w:val="00000A"/>
          <w:spacing w:val="-1"/>
          <w:sz w:val="26"/>
          <w:szCs w:val="26"/>
        </w:rPr>
      </w:pPr>
      <w:r>
        <w:rPr>
          <w:rFonts w:cs="Calibri" w:ascii="Calibri" w:hAnsi="Calibri" w:asciiTheme="minorHAnsi" w:cstheme="minorHAnsi" w:hAnsiTheme="minorHAnsi"/>
          <w:b/>
          <w:color w:val="00000A"/>
          <w:spacing w:val="-1"/>
          <w:sz w:val="26"/>
          <w:szCs w:val="26"/>
        </w:rPr>
        <w:t>17.6</w:t>
      </w:r>
      <w:r>
        <w:rPr>
          <w:rFonts w:cs="Calibri" w:ascii="Calibri" w:hAnsi="Calibri" w:asciiTheme="minorHAnsi" w:cstheme="minorHAnsi" w:hAnsiTheme="minorHAnsi"/>
          <w:color w:val="00000A"/>
          <w:spacing w:val="-1"/>
          <w:sz w:val="26"/>
          <w:szCs w:val="26"/>
        </w:rPr>
        <w:t xml:space="preserve"> Consiliul Director va alege, dintre membri săi un secretar.</w:t>
      </w:r>
    </w:p>
    <w:p>
      <w:pPr>
        <w:pStyle w:val="BodyText3"/>
        <w:spacing w:lineRule="auto" w:line="276" w:before="0" w:after="120"/>
        <w:rPr>
          <w:rFonts w:ascii="Calibri" w:hAnsi="Calibri" w:cs="Calibri" w:asciiTheme="minorHAnsi" w:cstheme="minorHAnsi" w:hAnsiTheme="minorHAnsi"/>
          <w:color w:val="00000A"/>
          <w:sz w:val="26"/>
          <w:szCs w:val="26"/>
        </w:rPr>
      </w:pPr>
      <w:r>
        <w:rPr>
          <w:rFonts w:cs="Calibri" w:ascii="Calibri" w:hAnsi="Calibri" w:asciiTheme="minorHAnsi" w:cstheme="minorHAnsi" w:hAnsiTheme="minorHAnsi"/>
          <w:b/>
          <w:color w:val="00000A"/>
          <w:spacing w:val="-1"/>
          <w:sz w:val="26"/>
          <w:szCs w:val="26"/>
        </w:rPr>
        <w:t>17.7</w:t>
      </w:r>
      <w:r>
        <w:rPr>
          <w:rFonts w:cs="Calibri" w:ascii="Calibri" w:hAnsi="Calibri" w:asciiTheme="minorHAnsi" w:cstheme="minorHAnsi" w:hAnsiTheme="minorHAnsi"/>
          <w:color w:val="00000A"/>
          <w:spacing w:val="-1"/>
          <w:sz w:val="26"/>
          <w:szCs w:val="26"/>
        </w:rPr>
        <w:t xml:space="preserve"> </w:t>
      </w:r>
      <w:r>
        <w:rPr>
          <w:rFonts w:cs="Calibri" w:ascii="Calibri" w:hAnsi="Calibri" w:asciiTheme="minorHAnsi" w:cstheme="minorHAnsi" w:hAnsiTheme="minorHAnsi"/>
          <w:color w:val="00000A"/>
          <w:sz w:val="26"/>
          <w:szCs w:val="26"/>
        </w:rPr>
        <w:t xml:space="preserve">Consiliul </w:t>
      </w:r>
      <w:r>
        <w:rPr>
          <w:rFonts w:cs="Calibri" w:ascii="Calibri" w:hAnsi="Calibri" w:asciiTheme="minorHAnsi" w:cstheme="minorHAnsi" w:hAnsiTheme="minorHAnsi"/>
          <w:color w:val="00000A"/>
          <w:spacing w:val="-1"/>
          <w:sz w:val="26"/>
          <w:szCs w:val="26"/>
        </w:rPr>
        <w:t xml:space="preserve">Director </w:t>
      </w:r>
      <w:r>
        <w:rPr>
          <w:rFonts w:cs="Calibri" w:ascii="Calibri" w:hAnsi="Calibri" w:asciiTheme="minorHAnsi" w:cstheme="minorHAnsi" w:hAnsiTheme="minorHAnsi"/>
          <w:color w:val="00000A"/>
          <w:sz w:val="26"/>
          <w:szCs w:val="26"/>
        </w:rPr>
        <w:t>exercită conducerea Asociaţiei în perioada dintre ședințele Adunării Generale si hotărăşte în toate problemele care intră în competenţa sa, respectiv hotărăşte în toate cazurile  care nu intră în competenţa  exclusivă a Adunării Generale.</w:t>
      </w:r>
    </w:p>
    <w:p>
      <w:pPr>
        <w:pStyle w:val="BodyText3"/>
        <w:spacing w:lineRule="auto" w:line="276" w:before="0" w:after="120"/>
        <w:rPr>
          <w:rFonts w:ascii="Calibri" w:hAnsi="Calibri" w:cs="Calibri" w:asciiTheme="minorHAnsi" w:cstheme="minorHAnsi" w:hAnsiTheme="minorHAnsi"/>
          <w:color w:val="00000A"/>
          <w:sz w:val="26"/>
          <w:szCs w:val="26"/>
        </w:rPr>
      </w:pPr>
      <w:r>
        <w:rPr>
          <w:rFonts w:cs="Calibri" w:ascii="Calibri" w:hAnsi="Calibri" w:asciiTheme="minorHAnsi" w:cstheme="minorHAnsi" w:hAnsiTheme="minorHAnsi"/>
          <w:b/>
          <w:color w:val="00000A"/>
          <w:sz w:val="26"/>
          <w:szCs w:val="26"/>
        </w:rPr>
        <w:t>17.8</w:t>
      </w:r>
      <w:r>
        <w:rPr>
          <w:rFonts w:cs="Calibri" w:ascii="Calibri" w:hAnsi="Calibri" w:asciiTheme="minorHAnsi" w:cstheme="minorHAnsi" w:hAnsiTheme="minorHAnsi"/>
          <w:color w:val="00000A"/>
          <w:sz w:val="26"/>
          <w:szCs w:val="26"/>
        </w:rPr>
        <w:t xml:space="preserve"> Consiliul </w:t>
      </w:r>
      <w:r>
        <w:rPr>
          <w:rFonts w:cs="Calibri" w:ascii="Calibri" w:hAnsi="Calibri" w:asciiTheme="minorHAnsi" w:cstheme="minorHAnsi" w:hAnsiTheme="minorHAnsi"/>
          <w:color w:val="00000A"/>
          <w:spacing w:val="-1"/>
          <w:sz w:val="26"/>
          <w:szCs w:val="26"/>
        </w:rPr>
        <w:t xml:space="preserve">Director </w:t>
      </w:r>
      <w:r>
        <w:rPr>
          <w:rFonts w:cs="Calibri" w:ascii="Calibri" w:hAnsi="Calibri" w:asciiTheme="minorHAnsi" w:cstheme="minorHAnsi" w:hAnsiTheme="minorHAnsi"/>
          <w:color w:val="00000A"/>
          <w:sz w:val="26"/>
          <w:szCs w:val="26"/>
        </w:rPr>
        <w:t>poate înfiinţa grupuri de lucru pe diferite proiecte derulate de Asociație, care pot proceda în numele Asociaţiei.</w:t>
      </w:r>
    </w:p>
    <w:p>
      <w:pPr>
        <w:pStyle w:val="BodyText3"/>
        <w:spacing w:lineRule="auto" w:line="276" w:before="0" w:after="120"/>
        <w:rPr>
          <w:rFonts w:ascii="Calibri" w:hAnsi="Calibri" w:cs="Calibri" w:asciiTheme="minorHAnsi" w:cstheme="minorHAnsi" w:hAnsiTheme="minorHAnsi"/>
          <w:color w:val="00000A"/>
          <w:sz w:val="26"/>
          <w:szCs w:val="26"/>
        </w:rPr>
      </w:pPr>
      <w:r>
        <w:rPr>
          <w:rFonts w:cs="Calibri" w:ascii="Calibri" w:hAnsi="Calibri" w:asciiTheme="minorHAnsi" w:cstheme="minorHAnsi" w:hAnsiTheme="minorHAnsi"/>
          <w:b/>
          <w:color w:val="00000A"/>
          <w:sz w:val="26"/>
          <w:szCs w:val="26"/>
        </w:rPr>
        <w:t>17.9</w:t>
      </w:r>
      <w:r>
        <w:rPr>
          <w:rFonts w:cs="Calibri" w:ascii="Calibri" w:hAnsi="Calibri" w:asciiTheme="minorHAnsi" w:cstheme="minorHAnsi" w:hAnsiTheme="minorHAnsi"/>
          <w:color w:val="00000A"/>
          <w:sz w:val="26"/>
          <w:szCs w:val="26"/>
        </w:rPr>
        <w:t xml:space="preserve"> Fiecare membru al Consiliului Director este individual răspunzător pentru actele şi faptele sale în cazul încălcării legislaţiei sau dispoziţiilor primite.</w:t>
      </w:r>
    </w:p>
    <w:p>
      <w:pPr>
        <w:pStyle w:val="BodyText3"/>
        <w:spacing w:lineRule="auto" w:line="276" w:before="0" w:after="120"/>
        <w:rPr>
          <w:rFonts w:ascii="Calibri" w:hAnsi="Calibri" w:cs="Calibri" w:asciiTheme="minorHAnsi" w:cstheme="minorHAnsi" w:hAnsiTheme="minorHAnsi"/>
          <w:color w:val="00000A"/>
          <w:sz w:val="26"/>
          <w:szCs w:val="26"/>
        </w:rPr>
      </w:pPr>
      <w:r>
        <w:rPr>
          <w:rFonts w:cs="Calibri" w:cstheme="minorHAnsi" w:ascii="Calibri" w:hAnsi="Calibri"/>
          <w:color w:val="00000A"/>
          <w:sz w:val="26"/>
          <w:szCs w:val="26"/>
        </w:rPr>
      </w:r>
    </w:p>
    <w:p>
      <w:pPr>
        <w:pStyle w:val="Cmsor31"/>
        <w:numPr>
          <w:ilvl w:val="0"/>
          <w:numId w:val="7"/>
        </w:numPr>
        <w:shd w:val="clear" w:color="auto" w:fill="auto"/>
        <w:spacing w:lineRule="auto" w:line="276" w:before="0" w:after="120"/>
        <w:ind w:left="0" w:hanging="11"/>
        <w:jc w:val="both"/>
        <w:rPr>
          <w:rFonts w:ascii="Calibri" w:hAnsi="Calibri" w:cs="Calibri" w:asciiTheme="minorHAnsi" w:cstheme="minorHAnsi" w:hAnsiTheme="minorHAnsi"/>
          <w:sz w:val="26"/>
          <w:szCs w:val="26"/>
        </w:rPr>
      </w:pPr>
      <w:r>
        <w:rPr>
          <w:rFonts w:cs="Calibri" w:cstheme="minorHAnsi"/>
          <w:sz w:val="26"/>
          <w:szCs w:val="26"/>
        </w:rPr>
      </w:r>
    </w:p>
    <w:p>
      <w:pPr>
        <w:pStyle w:val="BodyText3"/>
        <w:spacing w:lineRule="auto" w:line="276" w:before="0" w:after="120"/>
        <w:rPr>
          <w:rFonts w:ascii="Calibri" w:hAnsi="Calibri" w:cs="Calibri" w:asciiTheme="minorHAnsi" w:cstheme="minorHAnsi" w:hAnsiTheme="minorHAnsi"/>
          <w:color w:val="00000A"/>
          <w:sz w:val="26"/>
          <w:szCs w:val="26"/>
        </w:rPr>
      </w:pPr>
      <w:r>
        <w:rPr>
          <w:rFonts w:cs="Calibri" w:ascii="Calibri" w:hAnsi="Calibri" w:asciiTheme="minorHAnsi" w:cstheme="minorHAnsi" w:hAnsiTheme="minorHAnsi"/>
          <w:color w:val="00000A"/>
          <w:spacing w:val="-1"/>
          <w:sz w:val="26"/>
          <w:szCs w:val="26"/>
        </w:rPr>
        <w:t xml:space="preserve">Atribuţiile Consiliului Director sunt: </w:t>
      </w:r>
    </w:p>
    <w:p>
      <w:pPr>
        <w:pStyle w:val="Normal"/>
        <w:numPr>
          <w:ilvl w:val="0"/>
          <w:numId w:val="16"/>
        </w:numPr>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spacing w:val="-1"/>
          <w:sz w:val="26"/>
          <w:szCs w:val="26"/>
          <w:lang w:val="ro-RO"/>
        </w:rPr>
        <w:t>aduce la îndeplinire hotărârile Adunării Generale ale Asociaţiei;</w:t>
      </w:r>
    </w:p>
    <w:p>
      <w:pPr>
        <w:pStyle w:val="Normal"/>
        <w:numPr>
          <w:ilvl w:val="0"/>
          <w:numId w:val="16"/>
        </w:numPr>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spacing w:val="-1"/>
          <w:sz w:val="26"/>
          <w:szCs w:val="26"/>
          <w:lang w:val="ro-RO"/>
        </w:rPr>
        <w:t xml:space="preserve">execută bugetul de venituri şi cheltuieli şi întocmeşte proiectul bugetului pentru anul următor; </w:t>
      </w:r>
    </w:p>
    <w:p>
      <w:pPr>
        <w:pStyle w:val="Normal"/>
        <w:numPr>
          <w:ilvl w:val="0"/>
          <w:numId w:val="16"/>
        </w:numPr>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spacing w:val="-1"/>
          <w:sz w:val="26"/>
          <w:szCs w:val="26"/>
          <w:lang w:val="ro-RO"/>
        </w:rPr>
        <w:t>prezintă Adunării Generale rapoarte asupra activităţile desfăşurate, precum şi propuneri de măsuri pentru îmbunătăţirea acesteia;</w:t>
      </w:r>
    </w:p>
    <w:p>
      <w:pPr>
        <w:pStyle w:val="Normal"/>
        <w:numPr>
          <w:ilvl w:val="0"/>
          <w:numId w:val="16"/>
        </w:numPr>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spacing w:val="-1"/>
          <w:sz w:val="26"/>
          <w:szCs w:val="26"/>
          <w:lang w:val="ro-RO"/>
        </w:rPr>
        <w:t>convoacă Adunarea Generală a Asociaţiei în şedinţe extraordinare ori de câte ori este nevoie;</w:t>
      </w:r>
    </w:p>
    <w:p>
      <w:pPr>
        <w:pStyle w:val="Normal"/>
        <w:numPr>
          <w:ilvl w:val="0"/>
          <w:numId w:val="16"/>
        </w:numPr>
        <w:spacing w:lineRule="auto" w:line="276" w:before="0" w:after="120"/>
        <w:jc w:val="both"/>
        <w:rPr>
          <w:rFonts w:ascii="Calibri" w:hAnsi="Calibri" w:cs="Calibri" w:asciiTheme="minorHAnsi" w:cstheme="minorHAnsi" w:hAnsiTheme="minorHAnsi"/>
          <w:i/>
          <w:i/>
          <w:iCs/>
          <w:sz w:val="26"/>
          <w:szCs w:val="26"/>
          <w:lang w:val="ro-RO"/>
        </w:rPr>
      </w:pPr>
      <w:r>
        <w:rPr>
          <w:rFonts w:cs="Calibri" w:ascii="Calibri" w:hAnsi="Calibri" w:asciiTheme="minorHAnsi" w:cstheme="minorHAnsi" w:hAnsiTheme="minorHAnsi"/>
          <w:spacing w:val="-1"/>
          <w:sz w:val="26"/>
          <w:szCs w:val="26"/>
          <w:lang w:val="ro-RO"/>
        </w:rPr>
        <w:t>răspunde de integritatea patrimoniului Asociaţiei</w:t>
      </w:r>
      <w:r>
        <w:rPr>
          <w:rFonts w:cs="Calibri" w:ascii="Calibri" w:hAnsi="Calibri" w:asciiTheme="minorHAnsi" w:cstheme="minorHAnsi" w:hAnsiTheme="minorHAnsi"/>
          <w:i/>
          <w:iCs/>
          <w:sz w:val="26"/>
          <w:szCs w:val="26"/>
          <w:lang w:val="ro-RO"/>
        </w:rPr>
        <w:t xml:space="preserve">; </w:t>
      </w:r>
    </w:p>
    <w:p>
      <w:pPr>
        <w:pStyle w:val="Normal"/>
        <w:numPr>
          <w:ilvl w:val="0"/>
          <w:numId w:val="16"/>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pacing w:val="-1"/>
          <w:sz w:val="26"/>
          <w:szCs w:val="26"/>
          <w:lang w:val="ro-RO"/>
        </w:rPr>
        <w:t xml:space="preserve">răspunde de relaţiile cu autorităţile administraţiei publice locale ale unităţilor administrativ-teritoriale membre ale Asociaţiei şi monitorizează alocarea la bugetul asociaţiei a cotelor de contribuţie ce revin acestora; </w:t>
      </w:r>
    </w:p>
    <w:p>
      <w:pPr>
        <w:pStyle w:val="Normal"/>
        <w:numPr>
          <w:ilvl w:val="0"/>
          <w:numId w:val="16"/>
        </w:numPr>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spacing w:val="-1"/>
          <w:sz w:val="26"/>
          <w:szCs w:val="26"/>
          <w:lang w:val="ro-RO"/>
        </w:rPr>
        <w:t xml:space="preserve">urmăreşte, în condiţiile legii, recuperarea pagubelor produse Asociaţiei de către propriul personal sau de către terţi; în cazul personalului propriu angajat cu contract individual de muncă, sunt aplicabile, în mod corespunzător, dispoziţiile Codului muncii; în cazul neidentificării persoanelor vinovate, dă dispoziţii de reparare din contul Asociaţiei, în condiţiile legii; </w:t>
      </w:r>
    </w:p>
    <w:p>
      <w:pPr>
        <w:pStyle w:val="Normal"/>
        <w:numPr>
          <w:ilvl w:val="0"/>
          <w:numId w:val="16"/>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pacing w:val="-1"/>
          <w:sz w:val="26"/>
          <w:szCs w:val="26"/>
          <w:lang w:val="ro-RO"/>
        </w:rPr>
        <w:t xml:space="preserve">monitorizează constituirea şi utilizarea în conformitate cu prevederile legale a fondurilor speciale; </w:t>
      </w:r>
    </w:p>
    <w:p>
      <w:pPr>
        <w:pStyle w:val="Normal"/>
        <w:numPr>
          <w:ilvl w:val="0"/>
          <w:numId w:val="16"/>
        </w:numPr>
        <w:spacing w:lineRule="auto" w:line="276" w:before="0" w:after="120"/>
        <w:jc w:val="both"/>
        <w:rPr>
          <w:rFonts w:ascii="Calibri" w:hAnsi="Calibri" w:cs="Calibri" w:asciiTheme="minorHAnsi" w:cstheme="minorHAnsi" w:hAnsiTheme="minorHAnsi"/>
          <w:iCs/>
          <w:sz w:val="26"/>
          <w:szCs w:val="26"/>
          <w:lang w:val="ro-RO"/>
        </w:rPr>
      </w:pPr>
      <w:r>
        <w:rPr>
          <w:rFonts w:cs="Calibri" w:ascii="Calibri" w:hAnsi="Calibri" w:asciiTheme="minorHAnsi" w:cstheme="minorHAnsi" w:hAnsiTheme="minorHAnsi"/>
          <w:spacing w:val="-1"/>
          <w:sz w:val="26"/>
          <w:szCs w:val="26"/>
          <w:lang w:val="ro-RO"/>
        </w:rPr>
        <w:t>monitorizează managementul financiar al Asociaţiei şi propune măsuri pentru îmbunătăţirea acestuia</w:t>
      </w:r>
      <w:r>
        <w:rPr>
          <w:rFonts w:cs="Calibri" w:ascii="Calibri" w:hAnsi="Calibri" w:asciiTheme="minorHAnsi" w:cstheme="minorHAnsi" w:hAnsiTheme="minorHAnsi"/>
          <w:i/>
          <w:iCs/>
          <w:sz w:val="26"/>
          <w:szCs w:val="26"/>
          <w:lang w:val="ro-RO"/>
        </w:rPr>
        <w:t xml:space="preserve">; </w:t>
      </w:r>
    </w:p>
    <w:p>
      <w:pPr>
        <w:pStyle w:val="Normal"/>
        <w:numPr>
          <w:ilvl w:val="0"/>
          <w:numId w:val="16"/>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întocmeşte organigrama Asociaţiei, pe care o supune aprobării Adunării Generale;</w:t>
      </w:r>
    </w:p>
    <w:p>
      <w:pPr>
        <w:pStyle w:val="Normal"/>
        <w:numPr>
          <w:ilvl w:val="0"/>
          <w:numId w:val="16"/>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elaborează politica de personal a Asociaţiei;</w:t>
      </w:r>
    </w:p>
    <w:p>
      <w:pPr>
        <w:pStyle w:val="Normal"/>
        <w:numPr>
          <w:ilvl w:val="0"/>
          <w:numId w:val="16"/>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decide asupra problemelor curente legate de înfăptuirea obiectivelor Asociaţiei;</w:t>
      </w:r>
    </w:p>
    <w:p>
      <w:pPr>
        <w:pStyle w:val="Normal"/>
        <w:numPr>
          <w:ilvl w:val="0"/>
          <w:numId w:val="16"/>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decide asupra primirii şi folosirii donaţiilor, legatelor şi altor venituri, şi urmăreşte efectuarea cheltuielilor conform bilanţului contabil şi cu respectarea dispoziţiilor legale;</w:t>
      </w:r>
    </w:p>
    <w:p>
      <w:pPr>
        <w:pStyle w:val="Normal"/>
        <w:numPr>
          <w:ilvl w:val="0"/>
          <w:numId w:val="16"/>
        </w:numPr>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spacing w:val="-1"/>
          <w:sz w:val="26"/>
          <w:szCs w:val="26"/>
          <w:lang w:val="ro-RO"/>
        </w:rPr>
        <w:t xml:space="preserve">monitorizează asigurarea condiţiilor tehnico-materiale necesare desfăşurării activităţii Asociaţiei în conformitate cu obiectivele acesteia, a securităţii şi igienei în procesul muncii, precum şi măsurile de prevenire şi stingere a incendiilor, conform prevederilor legale; </w:t>
      </w:r>
    </w:p>
    <w:p>
      <w:pPr>
        <w:pStyle w:val="Normal"/>
        <w:numPr>
          <w:ilvl w:val="0"/>
          <w:numId w:val="16"/>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pacing w:val="-1"/>
          <w:sz w:val="26"/>
          <w:szCs w:val="26"/>
          <w:lang w:val="ro-RO"/>
        </w:rPr>
        <w:t>decide înfiinţarea unui aparat propriu pentru realizarea obiectivelor asociaţiei, finanţate din resursele acesteia;</w:t>
      </w:r>
    </w:p>
    <w:p>
      <w:pPr>
        <w:pStyle w:val="Normal"/>
        <w:numPr>
          <w:ilvl w:val="0"/>
          <w:numId w:val="16"/>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pacing w:val="-1"/>
          <w:sz w:val="26"/>
          <w:szCs w:val="26"/>
          <w:lang w:val="ro-RO"/>
        </w:rPr>
        <w:t xml:space="preserve">stabileşte societatea bancară la care Asociaţia îşi va deschide unul sau mai multe conturi; </w:t>
      </w:r>
    </w:p>
    <w:p>
      <w:pPr>
        <w:pStyle w:val="Normal"/>
        <w:numPr>
          <w:ilvl w:val="0"/>
          <w:numId w:val="16"/>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aprobă actele juridice ce vor fi întocmite de Asociaţie în nume propriu</w:t>
      </w:r>
    </w:p>
    <w:p>
      <w:pPr>
        <w:pStyle w:val="Cmsor31"/>
        <w:numPr>
          <w:ilvl w:val="0"/>
          <w:numId w:val="16"/>
        </w:numPr>
        <w:shd w:val="clear" w:color="auto" w:fill="auto"/>
        <w:spacing w:lineRule="auto" w:line="276" w:before="0" w:after="120"/>
        <w:jc w:val="both"/>
        <w:rPr>
          <w:rFonts w:ascii="Calibri" w:hAnsi="Calibri" w:eastAsia="Times New Roman" w:cs="Calibri" w:asciiTheme="minorHAnsi" w:cstheme="minorHAnsi" w:hAnsiTheme="minorHAnsi"/>
          <w:b w:val="false"/>
          <w:b w:val="false"/>
          <w:bCs w:val="false"/>
          <w:spacing w:val="-1"/>
          <w:sz w:val="26"/>
          <w:szCs w:val="26"/>
          <w:lang w:eastAsia="en-US"/>
        </w:rPr>
      </w:pPr>
      <w:r>
        <w:rPr>
          <w:rFonts w:eastAsia="Times New Roman" w:cs="Calibri" w:cstheme="minorHAnsi"/>
          <w:b w:val="false"/>
          <w:bCs w:val="false"/>
          <w:spacing w:val="-1"/>
          <w:sz w:val="26"/>
          <w:szCs w:val="26"/>
          <w:lang w:eastAsia="en-US"/>
        </w:rPr>
        <w:t>îndeplineşte orice alte atribuţii stabilite de Adunarea Generală.</w:t>
      </w:r>
    </w:p>
    <w:p>
      <w:pPr>
        <w:pStyle w:val="Cmsor31"/>
        <w:shd w:val="clear" w:color="auto" w:fill="auto"/>
        <w:spacing w:lineRule="auto" w:line="276" w:before="0" w:after="120"/>
        <w:ind w:hanging="0"/>
        <w:jc w:val="both"/>
        <w:rPr>
          <w:rFonts w:ascii="Calibri" w:hAnsi="Calibri" w:cs="Calibri" w:asciiTheme="minorHAnsi" w:cstheme="minorHAnsi" w:hAnsiTheme="minorHAnsi"/>
          <w:b w:val="false"/>
          <w:b w:val="false"/>
          <w:sz w:val="26"/>
          <w:szCs w:val="26"/>
        </w:rPr>
      </w:pPr>
      <w:r>
        <w:rPr>
          <w:rFonts w:cs="Calibri" w:cstheme="minorHAnsi"/>
          <w:b w:val="false"/>
          <w:sz w:val="26"/>
          <w:szCs w:val="26"/>
        </w:rPr>
      </w:r>
    </w:p>
    <w:p>
      <w:pPr>
        <w:pStyle w:val="Szvegtrzs31"/>
        <w:numPr>
          <w:ilvl w:val="0"/>
          <w:numId w:val="7"/>
        </w:numPr>
        <w:shd w:val="clear" w:color="auto" w:fill="auto"/>
        <w:spacing w:lineRule="auto" w:line="276" w:before="0" w:after="120"/>
        <w:ind w:left="0" w:hanging="11"/>
        <w:jc w:val="both"/>
        <w:rPr>
          <w:rFonts w:ascii="Calibri" w:hAnsi="Calibri" w:cs="Calibri" w:asciiTheme="minorHAnsi" w:cstheme="minorHAnsi" w:hAnsiTheme="minorHAnsi"/>
          <w:sz w:val="26"/>
          <w:szCs w:val="26"/>
        </w:rPr>
      </w:pPr>
      <w:r>
        <w:rPr>
          <w:rFonts w:cs="Calibri" w:cstheme="minorHAnsi"/>
          <w:sz w:val="26"/>
          <w:szCs w:val="26"/>
        </w:rPr>
      </w:r>
    </w:p>
    <w:p>
      <w:pPr>
        <w:pStyle w:val="Szvegtrzs21"/>
        <w:shd w:val="clear" w:color="auto" w:fill="auto"/>
        <w:tabs>
          <w:tab w:val="left" w:pos="770"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19.1</w:t>
      </w:r>
      <w:r>
        <w:rPr>
          <w:rFonts w:cs="Calibri" w:cstheme="minorHAnsi"/>
          <w:sz w:val="26"/>
          <w:szCs w:val="26"/>
        </w:rPr>
        <w:t xml:space="preserve"> </w:t>
      </w:r>
      <w:r>
        <w:rPr>
          <w:rFonts w:cs="Calibri" w:cstheme="minorHAnsi"/>
          <w:b/>
          <w:bCs/>
          <w:sz w:val="26"/>
          <w:szCs w:val="26"/>
        </w:rPr>
        <w:t>Preşedintele Consiliului Director</w:t>
      </w:r>
      <w:r>
        <w:rPr>
          <w:rFonts w:cs="Calibri" w:cstheme="minorHAnsi"/>
          <w:sz w:val="26"/>
          <w:szCs w:val="26"/>
        </w:rPr>
        <w:t xml:space="preserve"> este conducătorul executiv al Asociației și este ajutat de Vicepreşedintele, care preia şi îndeplineşte atribuţiile preşedintelui în cazul absenţei sau imposibilităţii acestuia de a-şi îndeplini atribuţiile. </w:t>
      </w:r>
    </w:p>
    <w:p>
      <w:pPr>
        <w:pStyle w:val="Normal"/>
        <w:spacing w:lineRule="auto" w:line="276" w:before="0" w:after="120"/>
        <w:jc w:val="both"/>
        <w:rPr>
          <w:rFonts w:ascii="Calibri" w:hAnsi="Calibri" w:eastAsia="Calibri" w:cs="Calibri" w:asciiTheme="minorHAnsi" w:cstheme="minorHAnsi" w:hAnsiTheme="minorHAnsi"/>
          <w:sz w:val="26"/>
          <w:szCs w:val="26"/>
          <w:lang w:val="ro-RO" w:eastAsia="ro-RO"/>
        </w:rPr>
      </w:pPr>
      <w:r>
        <w:rPr>
          <w:rFonts w:eastAsia="Calibri" w:cs="Calibri" w:ascii="Calibri" w:hAnsi="Calibri" w:asciiTheme="minorHAnsi" w:cstheme="minorHAnsi" w:hAnsiTheme="minorHAnsi"/>
          <w:b/>
          <w:sz w:val="26"/>
          <w:szCs w:val="26"/>
          <w:lang w:val="ro-RO" w:eastAsia="ro-RO"/>
        </w:rPr>
        <w:t>19.2</w:t>
      </w:r>
      <w:r>
        <w:rPr>
          <w:rFonts w:eastAsia="Calibri" w:cs="Calibri" w:ascii="Calibri" w:hAnsi="Calibri" w:asciiTheme="minorHAnsi" w:cstheme="minorHAnsi" w:hAnsiTheme="minorHAnsi"/>
          <w:sz w:val="26"/>
          <w:szCs w:val="26"/>
          <w:lang w:val="ro-RO" w:eastAsia="ro-RO"/>
        </w:rPr>
        <w:t xml:space="preserve"> Preşedintele și vicepreședintele Consiliului Director sunt preşedintele și vicepreședintele Asociației, aleși </w:t>
      </w:r>
      <w:r>
        <w:rPr>
          <w:rFonts w:cs="Calibri" w:ascii="Calibri" w:hAnsi="Calibri" w:asciiTheme="minorHAnsi" w:cstheme="minorHAnsi" w:hAnsiTheme="minorHAnsi"/>
          <w:sz w:val="26"/>
          <w:szCs w:val="26"/>
          <w:lang w:val="ro-RO"/>
        </w:rPr>
        <w:t>dintre reprezentanții consiliilor județene</w:t>
      </w:r>
      <w:r>
        <w:rPr>
          <w:rFonts w:eastAsia="Calibri" w:cs="Calibri" w:ascii="Calibri" w:hAnsi="Calibri" w:asciiTheme="minorHAnsi" w:cstheme="minorHAnsi" w:hAnsiTheme="minorHAnsi"/>
          <w:sz w:val="26"/>
          <w:szCs w:val="26"/>
          <w:lang w:val="ro-RO" w:eastAsia="ro-RO"/>
        </w:rPr>
        <w:t xml:space="preserve"> , desemnaţi de unităţile administrativ-teritoriale membre ale Asociaţiei, de preferinţă care au cunoştinţe profesionale ori cu experienţă necesară în domeniu.</w:t>
      </w:r>
      <w:r>
        <w:rPr>
          <w:rFonts w:cs="Calibri" w:ascii="Calibri" w:hAnsi="Calibri" w:asciiTheme="minorHAnsi" w:cstheme="minorHAnsi" w:hAnsiTheme="minorHAnsi"/>
          <w:sz w:val="26"/>
          <w:szCs w:val="26"/>
          <w:lang w:val="ro-RO"/>
        </w:rPr>
        <w:t xml:space="preserve"> Președintele și Vicepreședintele nu pot fi aleși de la același consiliu județean.</w:t>
      </w:r>
    </w:p>
    <w:p>
      <w:pPr>
        <w:pStyle w:val="Szvegtrzs41"/>
        <w:shd w:val="clear" w:color="auto" w:fill="auto"/>
        <w:tabs>
          <w:tab w:val="left" w:pos="774"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19.3</w:t>
      </w:r>
      <w:r>
        <w:rPr>
          <w:rFonts w:cs="Calibri" w:cstheme="minorHAnsi"/>
          <w:sz w:val="26"/>
          <w:szCs w:val="26"/>
        </w:rPr>
        <w:t xml:space="preserve"> Preşedintele Consiliului Director are următoarele atribuţii principale:</w:t>
      </w:r>
    </w:p>
    <w:p>
      <w:pPr>
        <w:pStyle w:val="Szvegtrzs21"/>
        <w:numPr>
          <w:ilvl w:val="0"/>
          <w:numId w:val="1"/>
        </w:numPr>
        <w:shd w:val="clear" w:color="auto" w:fill="auto"/>
        <w:tabs>
          <w:tab w:val="left" w:pos="716"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asigură managementul financiar al Asociaţiei prin:</w:t>
      </w:r>
    </w:p>
    <w:p>
      <w:pPr>
        <w:pStyle w:val="Szvegtrzs21"/>
        <w:numPr>
          <w:ilvl w:val="1"/>
          <w:numId w:val="1"/>
        </w:numPr>
        <w:shd w:val="clear" w:color="auto" w:fill="auto"/>
        <w:tabs>
          <w:tab w:val="left" w:pos="702"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organizarea gestiunii mijloacelor materiale şi financiare ale Asociaţiei;</w:t>
      </w:r>
    </w:p>
    <w:p>
      <w:pPr>
        <w:pStyle w:val="Szvegtrzs21"/>
        <w:numPr>
          <w:ilvl w:val="1"/>
          <w:numId w:val="1"/>
        </w:numPr>
        <w:shd w:val="clear" w:color="auto" w:fill="auto"/>
        <w:tabs>
          <w:tab w:val="left" w:pos="702"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actualizarea, dacă este cazul, a fondurilor speciale;</w:t>
      </w:r>
    </w:p>
    <w:p>
      <w:pPr>
        <w:pStyle w:val="Szvegtrzs21"/>
        <w:numPr>
          <w:ilvl w:val="1"/>
          <w:numId w:val="1"/>
        </w:numPr>
        <w:shd w:val="clear" w:color="auto" w:fill="auto"/>
        <w:tabs>
          <w:tab w:val="left" w:pos="702" w:leader="none"/>
        </w:tabs>
        <w:spacing w:lineRule="auto" w:line="276" w:before="0" w:after="120"/>
        <w:ind w:left="1440" w:right="160" w:hanging="360"/>
        <w:jc w:val="both"/>
        <w:rPr>
          <w:rFonts w:ascii="Calibri" w:hAnsi="Calibri" w:cs="Calibri" w:asciiTheme="minorHAnsi" w:cstheme="minorHAnsi" w:hAnsiTheme="minorHAnsi"/>
          <w:sz w:val="26"/>
          <w:szCs w:val="26"/>
        </w:rPr>
      </w:pPr>
      <w:r>
        <w:rPr>
          <w:rFonts w:cs="Calibri" w:cstheme="minorHAnsi"/>
          <w:sz w:val="26"/>
          <w:szCs w:val="26"/>
        </w:rPr>
        <w:t>întocmirea şi păstrarea evidențelor contabile şi a registrelor Asociaţiei, specifice managementului financiar;</w:t>
      </w:r>
    </w:p>
    <w:p>
      <w:pPr>
        <w:pStyle w:val="Szvegtrzs21"/>
        <w:numPr>
          <w:ilvl w:val="1"/>
          <w:numId w:val="1"/>
        </w:numPr>
        <w:shd w:val="clear" w:color="auto" w:fill="auto"/>
        <w:tabs>
          <w:tab w:val="left" w:pos="706" w:leader="none"/>
        </w:tabs>
        <w:spacing w:lineRule="auto" w:line="276" w:before="0" w:after="120"/>
        <w:ind w:left="1440" w:right="160" w:hanging="360"/>
        <w:jc w:val="both"/>
        <w:rPr>
          <w:rFonts w:ascii="Calibri" w:hAnsi="Calibri" w:cs="Calibri" w:asciiTheme="minorHAnsi" w:cstheme="minorHAnsi" w:hAnsiTheme="minorHAnsi"/>
          <w:sz w:val="26"/>
          <w:szCs w:val="26"/>
        </w:rPr>
      </w:pPr>
      <w:r>
        <w:rPr>
          <w:rFonts w:cs="Calibri" w:cstheme="minorHAnsi"/>
          <w:sz w:val="26"/>
          <w:szCs w:val="26"/>
        </w:rPr>
        <w:t>prezentarea, la solicitarea Adunării Generale sau a comisiei de cenzori, a rapoartelor ori a documentelor necesare unor verificări financiar-contabile ale Asociaţiei;</w:t>
      </w:r>
    </w:p>
    <w:p>
      <w:pPr>
        <w:pStyle w:val="Szvegtrzs21"/>
        <w:numPr>
          <w:ilvl w:val="0"/>
          <w:numId w:val="1"/>
        </w:numPr>
        <w:shd w:val="clear" w:color="auto" w:fill="auto"/>
        <w:tabs>
          <w:tab w:val="left" w:pos="716"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asigură managementul bunurilor Asociaţiei, şi anume:</w:t>
      </w:r>
    </w:p>
    <w:p>
      <w:pPr>
        <w:pStyle w:val="Szvegtrzs41"/>
        <w:numPr>
          <w:ilvl w:val="1"/>
          <w:numId w:val="1"/>
        </w:numPr>
        <w:shd w:val="clear" w:color="auto" w:fill="auto"/>
        <w:tabs>
          <w:tab w:val="left" w:pos="499"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monitorizează funcţionalitatea, integritatea şi condiţiile de utilizare a bunurilor deţinute de Asociaţie în administrare şi exploatare, respectiv a bunurilor din proprietatea Asociaţiei;</w:t>
      </w:r>
    </w:p>
    <w:p>
      <w:pPr>
        <w:pStyle w:val="Szvegtrzs41"/>
        <w:numPr>
          <w:ilvl w:val="1"/>
          <w:numId w:val="1"/>
        </w:numPr>
        <w:shd w:val="clear" w:color="auto" w:fill="auto"/>
        <w:tabs>
          <w:tab w:val="left" w:pos="499"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supraveghează execuţia lucrărilor de întreţinere şi de reparaţii curente şi participă la recepţia lor, consemnând finalizarea acestora şi verifică efectuarea plăţilor corespunzătoare stadiului lucrărilor contractate;</w:t>
      </w:r>
    </w:p>
    <w:p>
      <w:pPr>
        <w:pStyle w:val="Szvegtrzs41"/>
        <w:numPr>
          <w:ilvl w:val="1"/>
          <w:numId w:val="1"/>
        </w:numPr>
        <w:shd w:val="clear" w:color="auto" w:fill="auto"/>
        <w:tabs>
          <w:tab w:val="left" w:pos="499"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controlul, angajarea, retribuirea, promovarea şi sancţionarea personalului angajat în structura organizaţională a Asociaţiei pentru derularea activităţilor proprii şi îndeplinirea obligaţiilor contractuale;</w:t>
      </w:r>
    </w:p>
    <w:p>
      <w:pPr>
        <w:pStyle w:val="Szvegtrzs41"/>
        <w:numPr>
          <w:ilvl w:val="0"/>
          <w:numId w:val="1"/>
        </w:numPr>
        <w:shd w:val="clear" w:color="auto" w:fill="auto"/>
        <w:tabs>
          <w:tab w:val="left" w:pos="510"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asigură managementul activităţii Asociaţiei, și anume:</w:t>
      </w:r>
    </w:p>
    <w:p>
      <w:pPr>
        <w:pStyle w:val="Szvegtrzs41"/>
        <w:numPr>
          <w:ilvl w:val="1"/>
          <w:numId w:val="1"/>
        </w:numPr>
        <w:shd w:val="clear" w:color="auto" w:fill="auto"/>
        <w:tabs>
          <w:tab w:val="left" w:pos="546"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conduce lucrările Adunării Generale a Asociaţiei, verifică respectarea şi îndeplinirea hotărârilor adoptate de Adunarea Generală a Asociației și deciziile Consiliului Director;</w:t>
      </w:r>
    </w:p>
    <w:p>
      <w:pPr>
        <w:pStyle w:val="Szvegtrzs41"/>
        <w:numPr>
          <w:ilvl w:val="1"/>
          <w:numId w:val="1"/>
        </w:numPr>
        <w:shd w:val="clear" w:color="auto" w:fill="auto"/>
        <w:tabs>
          <w:tab w:val="left" w:pos="543"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organizează, conduce şi controlează activitatea aparatului tehnic al Asociaţiei şi adoptă măsuri corespunzătoare pentru îndeplinirea sarcinilor acestora;</w:t>
      </w:r>
    </w:p>
    <w:p>
      <w:pPr>
        <w:pStyle w:val="Szvegtrzs41"/>
        <w:numPr>
          <w:ilvl w:val="1"/>
          <w:numId w:val="1"/>
        </w:numPr>
        <w:shd w:val="clear" w:color="auto" w:fill="auto"/>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angajează personalul necesar funcţionării aparatului tehnic al Asociaţiei, prin contract individual de muncă, cu respectarea legislaţiei în vigoare;</w:t>
      </w:r>
    </w:p>
    <w:p>
      <w:pPr>
        <w:pStyle w:val="Szvegtrzs41"/>
        <w:numPr>
          <w:ilvl w:val="1"/>
          <w:numId w:val="1"/>
        </w:numPr>
        <w:shd w:val="clear" w:color="auto" w:fill="auto"/>
        <w:tabs>
          <w:tab w:val="left" w:pos="499"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reprezintă Asociaţia în încheierea şi derularea contractelor, şi îşi asumă drepturi şi obligaţii în numele Asociaţiei, în condiţiile prezentului statut;</w:t>
      </w:r>
    </w:p>
    <w:p>
      <w:pPr>
        <w:pStyle w:val="Szvegtrzs41"/>
        <w:numPr>
          <w:ilvl w:val="1"/>
          <w:numId w:val="1"/>
        </w:numPr>
        <w:shd w:val="clear" w:color="auto" w:fill="auto"/>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 xml:space="preserve">reprezintă Asociaţia în relaţiile cu terţii, persoane fizice şi juridice, din ţară şi străinătate, cu autorităţile, inclusiv în acţiunile judecătoreşti iniţiate de Asociaţie împotriva unui terţ ori a membrilor Asociaţiei care nu şi-au îndeplinit obligaţiile statutare faţă de Asociaţie, sau în procesele iniţiate de unul dintre membri, care contestă o decizie a Asociaţiei; </w:t>
      </w:r>
    </w:p>
    <w:p>
      <w:pPr>
        <w:pStyle w:val="Szvegtrzs41"/>
        <w:numPr>
          <w:ilvl w:val="1"/>
          <w:numId w:val="1"/>
        </w:numPr>
        <w:shd w:val="clear" w:color="auto" w:fill="auto"/>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autorizează efectuarea cheltuielilor și plăţilor Asociaţiei;</w:t>
      </w:r>
    </w:p>
    <w:p>
      <w:pPr>
        <w:pStyle w:val="Szvegtrzs41"/>
        <w:numPr>
          <w:ilvl w:val="1"/>
          <w:numId w:val="1"/>
        </w:numPr>
        <w:shd w:val="clear" w:color="auto" w:fill="auto"/>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convoacă Consiliul Director lunar sau ori de câte ori este nevoie;</w:t>
      </w:r>
    </w:p>
    <w:p>
      <w:pPr>
        <w:pStyle w:val="Szvegtrzs41"/>
        <w:numPr>
          <w:ilvl w:val="1"/>
          <w:numId w:val="1"/>
        </w:numPr>
        <w:shd w:val="clear" w:color="auto" w:fill="auto"/>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întocmeşte ordinea de zi a şedinţei Consiliului Director şi conduce lucrările acestuia;</w:t>
      </w:r>
    </w:p>
    <w:p>
      <w:pPr>
        <w:pStyle w:val="Szvegtrzs41"/>
        <w:numPr>
          <w:ilvl w:val="1"/>
          <w:numId w:val="1"/>
        </w:numPr>
        <w:shd w:val="clear" w:color="auto" w:fill="auto"/>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semnează contractele individuale de muncă ale personalului angajat, precum şi orice alte contracte încheiate de Asociaţie cu persoane fizice sau juridice;</w:t>
      </w:r>
    </w:p>
    <w:p>
      <w:pPr>
        <w:pStyle w:val="Szvegtrzs41"/>
        <w:numPr>
          <w:ilvl w:val="1"/>
          <w:numId w:val="1"/>
        </w:numPr>
        <w:shd w:val="clear" w:color="auto" w:fill="auto"/>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 xml:space="preserve"> </w:t>
      </w:r>
      <w:r>
        <w:rPr>
          <w:rFonts w:cs="Calibri" w:cstheme="minorHAnsi"/>
          <w:sz w:val="26"/>
          <w:szCs w:val="26"/>
        </w:rPr>
        <w:t>păstrează şi foloseşte ştampila Asociaţiei.</w:t>
      </w:r>
    </w:p>
    <w:p>
      <w:pPr>
        <w:pStyle w:val="Szvegtrzs41"/>
        <w:shd w:val="clear" w:color="auto" w:fill="auto"/>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19.4.</w:t>
      </w:r>
      <w:r>
        <w:rPr>
          <w:rFonts w:cs="Calibri" w:cstheme="minorHAnsi"/>
          <w:sz w:val="26"/>
          <w:szCs w:val="26"/>
        </w:rPr>
        <w:t xml:space="preserve"> Președintele Consiliului Director poate delega atribuțiile sale, stipulate la punctul 19.3, lit. C punctele 2, 3, 4, 6 și 9, 10 directorului tehnic.</w:t>
      </w:r>
    </w:p>
    <w:p>
      <w:pPr>
        <w:pStyle w:val="Szvegtrzs41"/>
        <w:shd w:val="clear" w:color="auto" w:fill="auto"/>
        <w:spacing w:lineRule="auto" w:line="276" w:before="0" w:after="120"/>
        <w:ind w:hanging="0"/>
        <w:jc w:val="both"/>
        <w:rPr>
          <w:rFonts w:ascii="Calibri" w:hAnsi="Calibri" w:cs="Calibri" w:asciiTheme="minorHAnsi" w:cstheme="minorHAnsi" w:hAnsiTheme="minorHAnsi"/>
          <w:sz w:val="26"/>
          <w:szCs w:val="26"/>
        </w:rPr>
      </w:pPr>
      <w:r>
        <w:rPr>
          <w:rFonts w:cs="Calibri" w:cstheme="minorHAnsi"/>
          <w:sz w:val="26"/>
          <w:szCs w:val="26"/>
        </w:rPr>
      </w:r>
    </w:p>
    <w:p>
      <w:pPr>
        <w:pStyle w:val="Szvegtrzs41"/>
        <w:shd w:val="clear" w:color="auto" w:fill="auto"/>
        <w:spacing w:lineRule="auto" w:line="276" w:before="0" w:after="120"/>
        <w:ind w:hanging="0"/>
        <w:jc w:val="both"/>
        <w:rPr>
          <w:rFonts w:ascii="Calibri" w:hAnsi="Calibri" w:cs="Calibri" w:asciiTheme="minorHAnsi" w:cstheme="minorHAnsi" w:hAnsiTheme="minorHAnsi"/>
          <w:b/>
          <w:b/>
          <w:sz w:val="26"/>
          <w:szCs w:val="26"/>
        </w:rPr>
      </w:pPr>
      <w:r>
        <w:rPr>
          <w:rFonts w:cs="Calibri" w:cstheme="minorHAnsi"/>
          <w:b/>
          <w:sz w:val="26"/>
          <w:szCs w:val="26"/>
        </w:rPr>
        <w:t>C. Comisia de cenzori</w:t>
      </w:r>
    </w:p>
    <w:p>
      <w:pPr>
        <w:pStyle w:val="Cmsor31"/>
        <w:numPr>
          <w:ilvl w:val="0"/>
          <w:numId w:val="7"/>
        </w:numPr>
        <w:shd w:val="clear" w:color="auto" w:fill="auto"/>
        <w:spacing w:lineRule="auto" w:line="276" w:before="0" w:after="120"/>
        <w:ind w:left="0" w:hanging="11"/>
        <w:jc w:val="both"/>
        <w:rPr>
          <w:rFonts w:ascii="Calibri" w:hAnsi="Calibri" w:cs="Calibri" w:asciiTheme="minorHAnsi" w:cstheme="minorHAnsi" w:hAnsiTheme="minorHAnsi"/>
          <w:sz w:val="26"/>
          <w:szCs w:val="26"/>
        </w:rPr>
      </w:pPr>
      <w:bookmarkStart w:id="4" w:name="bookmark22"/>
      <w:bookmarkStart w:id="5" w:name="bookmark22"/>
      <w:bookmarkEnd w:id="5"/>
      <w:r>
        <w:rPr>
          <w:rFonts w:cs="Calibri" w:cstheme="minorHAnsi"/>
          <w:sz w:val="26"/>
          <w:szCs w:val="26"/>
        </w:rPr>
      </w:r>
    </w:p>
    <w:p>
      <w:pPr>
        <w:pStyle w:val="Szvegtrzs41"/>
        <w:shd w:val="clear" w:color="auto" w:fill="auto"/>
        <w:tabs>
          <w:tab w:val="left" w:pos="571"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 xml:space="preserve">20.1 </w:t>
      </w:r>
      <w:r>
        <w:rPr>
          <w:rFonts w:cs="Calibri" w:cstheme="minorHAnsi"/>
          <w:sz w:val="26"/>
          <w:szCs w:val="26"/>
        </w:rPr>
        <w:t>Adunarea Generală a Asociaţiei numeşte o comisie de cenzori alcătuită de 3 membri, care are sarcina de a verifica rapoartele de activitate, situaţiile financiar-contabile anuale şi de a consilia Asociaţia în problemele financiare şi statutare.</w:t>
      </w:r>
    </w:p>
    <w:p>
      <w:pPr>
        <w:pStyle w:val="Szvegtrzs41"/>
        <w:shd w:val="clear" w:color="auto" w:fill="auto"/>
        <w:tabs>
          <w:tab w:val="left" w:pos="571"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 xml:space="preserve">20.2 </w:t>
      </w:r>
      <w:r>
        <w:rPr>
          <w:rFonts w:cs="Calibri" w:cstheme="minorHAnsi"/>
          <w:bCs/>
          <w:sz w:val="26"/>
          <w:szCs w:val="26"/>
        </w:rPr>
        <w:t xml:space="preserve">Comisia de cenzori este alcătuită dintr-un număr impar de membri. Membrii Consiliului Director nu pot fi cenzori. Cel puţin unul dintre cenzori trebuie să fie contabil autorizat sau expert contabil, în condiţiile legii. </w:t>
      </w:r>
    </w:p>
    <w:p>
      <w:pPr>
        <w:pStyle w:val="Szvegtrzs41"/>
        <w:shd w:val="clear" w:color="auto" w:fill="auto"/>
        <w:tabs>
          <w:tab w:val="left" w:pos="579" w:leader="none"/>
        </w:tabs>
        <w:spacing w:lineRule="auto" w:line="276" w:before="0" w:after="120"/>
        <w:ind w:hanging="0"/>
        <w:jc w:val="both"/>
        <w:rPr>
          <w:rFonts w:ascii="Calibri" w:hAnsi="Calibri" w:cs="Calibri" w:asciiTheme="minorHAnsi" w:cstheme="minorHAnsi" w:hAnsiTheme="minorHAnsi"/>
          <w:b/>
          <w:b/>
          <w:sz w:val="26"/>
          <w:szCs w:val="26"/>
        </w:rPr>
      </w:pPr>
      <w:r>
        <w:rPr>
          <w:rFonts w:cs="Calibri" w:cstheme="minorHAnsi"/>
          <w:b/>
          <w:sz w:val="26"/>
          <w:szCs w:val="26"/>
        </w:rPr>
        <w:t xml:space="preserve">20.3 </w:t>
      </w:r>
      <w:r>
        <w:rPr>
          <w:rFonts w:cs="Calibri" w:cstheme="minorHAnsi"/>
          <w:sz w:val="26"/>
          <w:szCs w:val="26"/>
        </w:rPr>
        <w:t>Durata mandatului comisiei de cenzori este de 3 ani, cu posibilitatea prelungirii.</w:t>
      </w:r>
    </w:p>
    <w:p>
      <w:pPr>
        <w:pStyle w:val="Szvegtrzs41"/>
        <w:shd w:val="clear" w:color="auto" w:fill="auto"/>
        <w:tabs>
          <w:tab w:val="left" w:pos="579"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20.4</w:t>
      </w:r>
      <w:r>
        <w:rPr>
          <w:rFonts w:cs="Calibri" w:cstheme="minorHAnsi"/>
          <w:sz w:val="26"/>
          <w:szCs w:val="26"/>
        </w:rPr>
        <w:t xml:space="preserve"> Mandatul comisiei de cenzori încetează la expirarea duratei sale, prin demisie, prin revocare sau în cazul imposibilităţii acesteia de a-şi exercita atribuţiile.</w:t>
      </w:r>
    </w:p>
    <w:p>
      <w:pPr>
        <w:pStyle w:val="Szvegtrzs41"/>
        <w:shd w:val="clear" w:color="auto" w:fill="auto"/>
        <w:tabs>
          <w:tab w:val="left" w:pos="579"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sz w:val="26"/>
          <w:szCs w:val="26"/>
        </w:rPr>
      </w:r>
    </w:p>
    <w:p>
      <w:pPr>
        <w:pStyle w:val="Szvegtrzs41"/>
        <w:shd w:val="clear" w:color="auto" w:fill="auto"/>
        <w:tabs>
          <w:tab w:val="left" w:pos="579" w:leader="none"/>
        </w:tabs>
        <w:spacing w:lineRule="auto" w:line="276" w:before="0" w:after="120"/>
        <w:ind w:hanging="0"/>
        <w:jc w:val="both"/>
        <w:rPr>
          <w:rFonts w:ascii="Calibri" w:hAnsi="Calibri" w:cs="Calibri" w:asciiTheme="minorHAnsi" w:cstheme="minorHAnsi" w:hAnsiTheme="minorHAnsi"/>
          <w:sz w:val="26"/>
          <w:szCs w:val="26"/>
        </w:rPr>
      </w:pPr>
      <w:r>
        <w:rPr>
          <w:rFonts w:cs="Calibri" w:cstheme="minorHAnsi"/>
          <w:sz w:val="26"/>
          <w:szCs w:val="26"/>
        </w:rPr>
      </w:r>
    </w:p>
    <w:p>
      <w:pPr>
        <w:pStyle w:val="Cmsor31"/>
        <w:numPr>
          <w:ilvl w:val="0"/>
          <w:numId w:val="7"/>
        </w:numPr>
        <w:shd w:val="clear" w:color="auto" w:fill="auto"/>
        <w:spacing w:lineRule="auto" w:line="276" w:before="0" w:after="120"/>
        <w:ind w:left="0" w:hanging="11"/>
        <w:jc w:val="both"/>
        <w:rPr>
          <w:rFonts w:ascii="Calibri" w:hAnsi="Calibri" w:cs="Calibri" w:asciiTheme="minorHAnsi" w:cstheme="minorHAnsi" w:hAnsiTheme="minorHAnsi"/>
          <w:sz w:val="26"/>
          <w:szCs w:val="26"/>
        </w:rPr>
      </w:pPr>
      <w:r>
        <w:rPr>
          <w:rFonts w:cs="Calibri" w:cstheme="minorHAnsi"/>
          <w:sz w:val="26"/>
          <w:szCs w:val="26"/>
        </w:rPr>
      </w:r>
    </w:p>
    <w:p>
      <w:pPr>
        <w:pStyle w:val="Szvegtrzs41"/>
        <w:shd w:val="clear" w:color="auto" w:fill="auto"/>
        <w:spacing w:lineRule="auto" w:line="276" w:before="0" w:after="120"/>
        <w:ind w:hanging="0"/>
        <w:jc w:val="both"/>
        <w:rPr>
          <w:rFonts w:ascii="Calibri" w:hAnsi="Calibri" w:cs="Calibri" w:asciiTheme="minorHAnsi" w:cstheme="minorHAnsi" w:hAnsiTheme="minorHAnsi"/>
          <w:sz w:val="26"/>
          <w:szCs w:val="26"/>
        </w:rPr>
      </w:pPr>
      <w:r>
        <w:rPr>
          <w:rFonts w:cs="Calibri" w:cstheme="minorHAnsi"/>
          <w:b/>
          <w:sz w:val="26"/>
          <w:szCs w:val="26"/>
        </w:rPr>
        <w:t xml:space="preserve">21.1 </w:t>
      </w:r>
      <w:r>
        <w:rPr>
          <w:rFonts w:cs="Calibri" w:cstheme="minorHAnsi"/>
          <w:sz w:val="26"/>
          <w:szCs w:val="26"/>
        </w:rPr>
        <w:t>Comisia de cenzori are următoarele atribuţii:</w:t>
      </w:r>
    </w:p>
    <w:p>
      <w:pPr>
        <w:pStyle w:val="Szvegtrzs21"/>
        <w:numPr>
          <w:ilvl w:val="0"/>
          <w:numId w:val="2"/>
        </w:numPr>
        <w:shd w:val="clear" w:color="auto" w:fill="auto"/>
        <w:tabs>
          <w:tab w:val="left" w:pos="306"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verifică execuţia bugetară, propunerile pentru proiectul bugetului de venituri şi cheltuieli pentru anul următor şi propunerile pentru rectificarea bugetului pentru anul în curs;</w:t>
      </w:r>
    </w:p>
    <w:p>
      <w:pPr>
        <w:pStyle w:val="Szvegtrzs21"/>
        <w:numPr>
          <w:ilvl w:val="0"/>
          <w:numId w:val="2"/>
        </w:numPr>
        <w:shd w:val="clear" w:color="auto" w:fill="auto"/>
        <w:tabs>
          <w:tab w:val="left" w:pos="335"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dacă managementul financiar este asigurat de o persoana fizică, verifică, cel puţin o dată pe semestru, gestiunea Asociaţiei, stabilirea şi încasarea cotelor de contribuţie la cheltuielile Asociaţiei, consemnând constatările într-un registru de procese-verbale care se păstrează de către președintele comisiei de cenzori sau de un alt membru stabilit de acesta;</w:t>
      </w:r>
    </w:p>
    <w:p>
      <w:pPr>
        <w:pStyle w:val="Szvegtrzs21"/>
        <w:numPr>
          <w:ilvl w:val="0"/>
          <w:numId w:val="2"/>
        </w:numPr>
        <w:shd w:val="clear" w:color="auto" w:fill="auto"/>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 xml:space="preserve"> </w:t>
      </w:r>
      <w:r>
        <w:rPr>
          <w:rFonts w:cs="Calibri" w:cstheme="minorHAnsi"/>
          <w:sz w:val="26"/>
          <w:szCs w:val="26"/>
        </w:rPr>
        <w:t>verifică dacă registrele Asociaţiei îndeplinesc condiţiile legale necesare desfăşurării corespunzătoare a managementului financiar;</w:t>
      </w:r>
    </w:p>
    <w:p>
      <w:pPr>
        <w:pStyle w:val="Szvegtrzs21"/>
        <w:numPr>
          <w:ilvl w:val="0"/>
          <w:numId w:val="2"/>
        </w:numPr>
        <w:shd w:val="clear" w:color="auto" w:fill="auto"/>
        <w:tabs>
          <w:tab w:val="left" w:pos="324"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întocmeşte, pe baza verificărilor efectuate, şi prezintă Adunării Generale a Asociaţiei, rapoarte asupra activităţii sale şi asupra gestiunii Asociaţiei, propunând anual descărcarea de gestiune a Consiliului Director și a celui care asigură managementul Asociației;</w:t>
      </w:r>
    </w:p>
    <w:p>
      <w:pPr>
        <w:pStyle w:val="Szvegtrzs21"/>
        <w:numPr>
          <w:ilvl w:val="0"/>
          <w:numId w:val="2"/>
        </w:numPr>
        <w:shd w:val="clear" w:color="auto" w:fill="auto"/>
        <w:tabs>
          <w:tab w:val="left" w:pos="309"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 xml:space="preserve">propune spre aprobare Adunării Generale sau, după caz, Consiliului Director programe, proiecte de programe cu măsuri necesare desfăşurării managementului financiar; </w:t>
      </w:r>
    </w:p>
    <w:p>
      <w:pPr>
        <w:pStyle w:val="Szvegtrzs21"/>
        <w:numPr>
          <w:ilvl w:val="0"/>
          <w:numId w:val="2"/>
        </w:numPr>
        <w:shd w:val="clear" w:color="auto" w:fill="auto"/>
        <w:tabs>
          <w:tab w:val="left" w:pos="309"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propune recuperarea, în condiţiile legii, a pagubelor produse de personalul ce deserveşte Asociaţia sau membrii ai acesteia;</w:t>
      </w:r>
    </w:p>
    <w:p>
      <w:pPr>
        <w:pStyle w:val="Szvegtrzs21"/>
        <w:numPr>
          <w:ilvl w:val="0"/>
          <w:numId w:val="2"/>
        </w:numPr>
        <w:shd w:val="clear" w:color="auto" w:fill="auto"/>
        <w:tabs>
          <w:tab w:val="left" w:pos="309"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recomandă Consiliului Director sesizarea instanţelor de urmărire penală, când constată săvârşirea unor infracţiuni prevăzute de legislaţia financiar- contabilă;</w:t>
      </w:r>
    </w:p>
    <w:p>
      <w:pPr>
        <w:pStyle w:val="Szvegtrzs21"/>
        <w:numPr>
          <w:ilvl w:val="0"/>
          <w:numId w:val="2"/>
        </w:numPr>
        <w:shd w:val="clear" w:color="auto" w:fill="auto"/>
        <w:tabs>
          <w:tab w:val="left" w:pos="309"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în cazul în care Adunarea Generală hotărăşte ca managementul financiar al Asociaţiei să fie asigurat de persoane juridice, membrii comisiei de cenzori participă la negocierea contractelor respective, stabilind şi modalităţile de exercitare a atribuţiilor de control ale acesteia;</w:t>
      </w:r>
    </w:p>
    <w:p>
      <w:pPr>
        <w:pStyle w:val="Szvegtrzs21"/>
        <w:numPr>
          <w:ilvl w:val="0"/>
          <w:numId w:val="2"/>
        </w:numPr>
        <w:shd w:val="clear" w:color="auto" w:fill="auto"/>
        <w:tabs>
          <w:tab w:val="left" w:pos="309"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poate participa la şedinţele Consiliului Director fără drept de vot;</w:t>
      </w:r>
    </w:p>
    <w:p>
      <w:pPr>
        <w:pStyle w:val="Szvegtrzs21"/>
        <w:numPr>
          <w:ilvl w:val="0"/>
          <w:numId w:val="2"/>
        </w:numPr>
        <w:shd w:val="clear" w:color="auto" w:fill="auto"/>
        <w:tabs>
          <w:tab w:val="left" w:pos="309"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îndeplineşte orice alte atribuţii în condiţiile legii.</w:t>
      </w:r>
    </w:p>
    <w:p>
      <w:pPr>
        <w:pStyle w:val="Szvegtrzs41"/>
        <w:shd w:val="clear" w:color="auto" w:fill="auto"/>
        <w:tabs>
          <w:tab w:val="left" w:pos="0" w:leader="none"/>
        </w:tabs>
        <w:spacing w:lineRule="auto" w:line="276" w:before="0" w:after="120"/>
        <w:ind w:right="29" w:hanging="0"/>
        <w:jc w:val="both"/>
        <w:rPr>
          <w:rFonts w:ascii="Calibri" w:hAnsi="Calibri" w:cs="Calibri" w:asciiTheme="minorHAnsi" w:cstheme="minorHAnsi" w:hAnsiTheme="minorHAnsi"/>
          <w:sz w:val="26"/>
          <w:szCs w:val="26"/>
        </w:rPr>
      </w:pPr>
      <w:r>
        <w:rPr>
          <w:rFonts w:cs="Calibri" w:cstheme="minorHAnsi"/>
          <w:b/>
          <w:sz w:val="26"/>
          <w:szCs w:val="26"/>
        </w:rPr>
        <w:t xml:space="preserve">21.2 </w:t>
      </w:r>
      <w:r>
        <w:rPr>
          <w:rFonts w:cs="Calibri" w:cstheme="minorHAnsi"/>
          <w:sz w:val="26"/>
          <w:szCs w:val="26"/>
        </w:rPr>
        <w:t>Adunarea Generală a Asociaţiei poate hotărî transferarea atribuţiilor comisiei de cenzori unor persoane fizice sau juridice, asociaţii sau agenţi economici specializaţi, pe bază de contract.</w:t>
      </w:r>
    </w:p>
    <w:p>
      <w:pPr>
        <w:pStyle w:val="Szvegtrzs41"/>
        <w:shd w:val="clear" w:color="auto" w:fill="auto"/>
        <w:tabs>
          <w:tab w:val="left" w:pos="0" w:leader="none"/>
        </w:tabs>
        <w:spacing w:lineRule="auto" w:line="276" w:before="0" w:after="120"/>
        <w:ind w:right="29" w:hanging="0"/>
        <w:jc w:val="both"/>
        <w:rPr>
          <w:rFonts w:ascii="Calibri" w:hAnsi="Calibri" w:cs="Calibri" w:asciiTheme="minorHAnsi" w:cstheme="minorHAnsi" w:hAnsiTheme="minorHAnsi"/>
          <w:sz w:val="26"/>
          <w:szCs w:val="26"/>
        </w:rPr>
      </w:pPr>
      <w:r>
        <w:rPr>
          <w:rFonts w:cs="Calibri" w:cstheme="minorHAnsi"/>
          <w:sz w:val="26"/>
          <w:szCs w:val="26"/>
        </w:rPr>
      </w:r>
    </w:p>
    <w:p>
      <w:pPr>
        <w:pStyle w:val="Szvegtrzs41"/>
        <w:numPr>
          <w:ilvl w:val="0"/>
          <w:numId w:val="7"/>
        </w:numPr>
        <w:shd w:val="clear" w:color="auto" w:fill="auto"/>
        <w:tabs>
          <w:tab w:val="left" w:pos="0" w:leader="none"/>
        </w:tabs>
        <w:spacing w:lineRule="auto" w:line="276" w:before="0" w:after="120"/>
        <w:ind w:left="0" w:right="29" w:hanging="11"/>
        <w:jc w:val="both"/>
        <w:rPr>
          <w:rFonts w:ascii="Calibri" w:hAnsi="Calibri" w:cs="Calibri" w:asciiTheme="minorHAnsi" w:cstheme="minorHAnsi" w:hAnsiTheme="minorHAnsi"/>
          <w:b/>
          <w:b/>
          <w:sz w:val="26"/>
          <w:szCs w:val="26"/>
        </w:rPr>
      </w:pPr>
      <w:r>
        <w:rPr>
          <w:rFonts w:cs="Calibri" w:cstheme="minorHAnsi"/>
          <w:b/>
          <w:sz w:val="26"/>
          <w:szCs w:val="26"/>
        </w:rPr>
      </w:r>
    </w:p>
    <w:p>
      <w:pPr>
        <w:pStyle w:val="Szvegtrzs21"/>
        <w:shd w:val="clear" w:color="auto" w:fill="auto"/>
        <w:spacing w:lineRule="auto" w:line="276" w:before="0" w:after="120"/>
        <w:ind w:hanging="0"/>
        <w:jc w:val="both"/>
        <w:rPr>
          <w:rFonts w:ascii="Calibri" w:hAnsi="Calibri" w:cs="Calibri" w:asciiTheme="minorHAnsi" w:cstheme="minorHAnsi" w:hAnsiTheme="minorHAnsi"/>
          <w:sz w:val="26"/>
          <w:szCs w:val="26"/>
        </w:rPr>
      </w:pPr>
      <w:r>
        <w:rPr>
          <w:rFonts w:cs="Calibri" w:cstheme="minorHAnsi"/>
          <w:sz w:val="26"/>
          <w:szCs w:val="26"/>
        </w:rPr>
        <w:t>În condiţiile legii și în limita posibilităţilor Asociaţiei, comisia de cenzori are dreptul să fie plătită pentru activitatea depusă în cadrul Asociaţiei.</w:t>
      </w:r>
    </w:p>
    <w:p>
      <w:pPr>
        <w:pStyle w:val="Normal"/>
        <w:rPr>
          <w:rFonts w:ascii="Calibri" w:hAnsi="Calibri" w:cs="Calibri" w:asciiTheme="minorHAnsi" w:cstheme="minorHAnsi" w:hAnsiTheme="minorHAnsi"/>
          <w:sz w:val="26"/>
          <w:szCs w:val="26"/>
          <w:lang w:val="ro-RO"/>
        </w:rPr>
      </w:pPr>
      <w:r>
        <w:rPr>
          <w:rFonts w:cs="Calibri" w:cstheme="minorHAnsi" w:ascii="Calibri" w:hAnsi="Calibri"/>
          <w:sz w:val="26"/>
          <w:szCs w:val="26"/>
          <w:lang w:val="ro-RO"/>
        </w:rPr>
      </w:r>
      <w:r>
        <w:br w:type="page"/>
      </w:r>
    </w:p>
    <w:p>
      <w:pPr>
        <w:pStyle w:val="TextBody"/>
        <w:spacing w:lineRule="auto" w:line="276" w:before="0" w:after="120"/>
        <w:rPr>
          <w:rFonts w:ascii="Calibri" w:hAnsi="Calibri" w:cs="Calibri" w:asciiTheme="minorHAnsi" w:cstheme="minorHAnsi" w:hAnsiTheme="minorHAnsi"/>
          <w:sz w:val="26"/>
          <w:szCs w:val="26"/>
        </w:rPr>
      </w:pPr>
      <w:r>
        <w:rPr>
          <w:rFonts w:cs="Calibri" w:cstheme="minorHAnsi" w:ascii="Calibri" w:hAnsi="Calibri"/>
          <w:sz w:val="26"/>
          <w:szCs w:val="26"/>
        </w:rPr>
      </w:r>
    </w:p>
    <w:p>
      <w:pPr>
        <w:pStyle w:val="Heading2"/>
        <w:spacing w:lineRule="auto" w:line="276"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bCs w:val="false"/>
          <w:sz w:val="26"/>
          <w:szCs w:val="26"/>
        </w:rPr>
        <w:t>CAPITOLUL</w:t>
      </w:r>
      <w:r>
        <w:rPr>
          <w:rFonts w:cs="Calibri" w:ascii="Calibri" w:hAnsi="Calibri" w:asciiTheme="minorHAnsi" w:cstheme="minorHAnsi" w:hAnsiTheme="minorHAnsi"/>
          <w:sz w:val="26"/>
          <w:szCs w:val="26"/>
        </w:rPr>
        <w:t xml:space="preserve"> VII: Patrimoniul Asociaţiei </w:t>
      </w:r>
    </w:p>
    <w:p>
      <w:pPr>
        <w:pStyle w:val="Szvegtrzs41"/>
        <w:numPr>
          <w:ilvl w:val="0"/>
          <w:numId w:val="7"/>
        </w:numPr>
        <w:shd w:val="clear" w:color="auto" w:fill="auto"/>
        <w:tabs>
          <w:tab w:val="left" w:pos="0" w:leader="none"/>
        </w:tabs>
        <w:spacing w:lineRule="auto" w:line="276" w:before="0" w:after="120"/>
        <w:ind w:left="0" w:right="29" w:hanging="11"/>
        <w:jc w:val="both"/>
        <w:rPr>
          <w:rFonts w:ascii="Calibri" w:hAnsi="Calibri" w:cs="Calibri" w:asciiTheme="minorHAnsi" w:cstheme="minorHAnsi" w:hAnsiTheme="minorHAnsi"/>
          <w:b/>
          <w:b/>
          <w:sz w:val="26"/>
          <w:szCs w:val="26"/>
        </w:rPr>
      </w:pPr>
      <w:r>
        <w:rPr>
          <w:rFonts w:cs="Calibri" w:cstheme="minorHAnsi"/>
          <w:b/>
          <w:sz w:val="26"/>
          <w:szCs w:val="26"/>
        </w:rPr>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z w:val="26"/>
          <w:szCs w:val="26"/>
          <w:lang w:val="ro-RO"/>
        </w:rPr>
        <w:t xml:space="preserve">23.1 </w:t>
      </w:r>
      <w:r>
        <w:rPr>
          <w:rFonts w:cs="Calibri" w:ascii="Calibri" w:hAnsi="Calibri" w:asciiTheme="minorHAnsi" w:cstheme="minorHAnsi" w:hAnsiTheme="minorHAnsi"/>
          <w:sz w:val="26"/>
          <w:szCs w:val="26"/>
          <w:lang w:val="ro-RO"/>
        </w:rPr>
        <w:t xml:space="preserve">Patrimoniul iniţial al </w:t>
      </w:r>
      <w:r>
        <w:rPr>
          <w:rFonts w:cs="Calibri" w:ascii="Calibri" w:hAnsi="Calibri" w:asciiTheme="minorHAnsi" w:cstheme="minorHAnsi" w:hAnsiTheme="minorHAnsi"/>
          <w:iCs/>
          <w:sz w:val="26"/>
          <w:szCs w:val="26"/>
          <w:lang w:val="ro-RO"/>
        </w:rPr>
        <w:t xml:space="preserve">Asociaţiei, la data constituirii Asociației, </w:t>
      </w:r>
      <w:r>
        <w:rPr>
          <w:rFonts w:cs="Calibri" w:ascii="Calibri" w:hAnsi="Calibri" w:asciiTheme="minorHAnsi" w:cstheme="minorHAnsi" w:hAnsiTheme="minorHAnsi"/>
          <w:sz w:val="26"/>
          <w:szCs w:val="26"/>
          <w:lang w:val="ro-RO"/>
        </w:rPr>
        <w:t xml:space="preserve">a fost format din: 50.000 lei, din care contribuţia  Consiliului Judeţean Harghita a fost de 25 000 lei, iar contribuţia Consiliului Judeţean Covasna a fost tot de 25.000  lei. </w:t>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z w:val="26"/>
          <w:szCs w:val="26"/>
          <w:lang w:val="ro-RO"/>
        </w:rPr>
        <w:t>23.2</w:t>
      </w:r>
      <w:r>
        <w:rPr>
          <w:rFonts w:cs="Calibri" w:ascii="Calibri" w:hAnsi="Calibri" w:asciiTheme="minorHAnsi" w:cstheme="minorHAnsi" w:hAnsiTheme="minorHAnsi"/>
          <w:sz w:val="26"/>
          <w:szCs w:val="26"/>
          <w:lang w:val="ro-RO"/>
        </w:rPr>
        <w:t xml:space="preserve"> Patrimoniul Asociaţiei este format din:</w:t>
      </w:r>
    </w:p>
    <w:p>
      <w:pPr>
        <w:pStyle w:val="Normal"/>
        <w:numPr>
          <w:ilvl w:val="0"/>
          <w:numId w:val="17"/>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patrimoniul iniţial;</w:t>
      </w:r>
    </w:p>
    <w:p>
      <w:pPr>
        <w:pStyle w:val="Normal"/>
        <w:numPr>
          <w:ilvl w:val="0"/>
          <w:numId w:val="17"/>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taxele de aderare</w:t>
      </w:r>
    </w:p>
    <w:p>
      <w:pPr>
        <w:pStyle w:val="Normal"/>
        <w:numPr>
          <w:ilvl w:val="0"/>
          <w:numId w:val="17"/>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cotizaţiile membrilor;</w:t>
      </w:r>
    </w:p>
    <w:p>
      <w:pPr>
        <w:pStyle w:val="Normal"/>
        <w:numPr>
          <w:ilvl w:val="0"/>
          <w:numId w:val="17"/>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fonduri speciale;</w:t>
      </w:r>
    </w:p>
    <w:p>
      <w:pPr>
        <w:pStyle w:val="Normal"/>
        <w:numPr>
          <w:ilvl w:val="0"/>
          <w:numId w:val="17"/>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alte venituri obţinute de asociaţie în condiţiile legii.</w:t>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bCs/>
          <w:sz w:val="26"/>
          <w:szCs w:val="26"/>
          <w:lang w:val="ro-RO"/>
        </w:rPr>
        <w:t xml:space="preserve">23.3. </w:t>
      </w:r>
      <w:r>
        <w:rPr>
          <w:rFonts w:cs="Calibri" w:ascii="Calibri" w:hAnsi="Calibri" w:asciiTheme="minorHAnsi" w:cstheme="minorHAnsi" w:hAnsiTheme="minorHAnsi"/>
          <w:sz w:val="26"/>
          <w:szCs w:val="26"/>
          <w:lang w:val="ro-RO"/>
        </w:rPr>
        <w:t>Cuantumurile cotizației și cel al taxei de aderare nu se cuprind în totalitate în Statutul Asociației, ci se stabilesc anual, prin hotărârea Adunării Generale, fiind urmărite pentru executare de către Președintele Asociației.</w:t>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z w:val="26"/>
          <w:szCs w:val="26"/>
          <w:lang w:val="ro-RO"/>
        </w:rPr>
        <w:t xml:space="preserve">23.4. </w:t>
      </w:r>
      <w:r>
        <w:rPr>
          <w:rFonts w:cs="Calibri" w:ascii="Calibri" w:hAnsi="Calibri" w:asciiTheme="minorHAnsi" w:cstheme="minorHAnsi" w:hAnsiTheme="minorHAnsi"/>
          <w:sz w:val="26"/>
          <w:szCs w:val="26"/>
          <w:lang w:val="ro-RO"/>
        </w:rPr>
        <w:t xml:space="preserve">Cotizația membrilor se compune din două părți: </w:t>
      </w:r>
    </w:p>
    <w:p>
      <w:pPr>
        <w:pStyle w:val="ListParagraph"/>
        <w:numPr>
          <w:ilvl w:val="0"/>
          <w:numId w:val="18"/>
        </w:numPr>
        <w:spacing w:lineRule="auto" w:line="276" w:before="0" w:after="120"/>
        <w:contextualSpacing/>
        <w:jc w:val="both"/>
        <w:rPr>
          <w:rFonts w:ascii="Calibri" w:hAnsi="Calibri" w:cs="Calibri" w:asciiTheme="minorHAnsi" w:cstheme="minorHAnsi" w:hAnsiTheme="minorHAnsi"/>
          <w:sz w:val="26"/>
          <w:szCs w:val="26"/>
          <w:lang w:val="ro-RO"/>
        </w:rPr>
      </w:pPr>
      <w:r>
        <w:rPr>
          <w:rFonts w:cs="Calibri" w:cstheme="minorHAnsi"/>
          <w:sz w:val="26"/>
          <w:szCs w:val="26"/>
          <w:lang w:val="ro-RO"/>
        </w:rPr>
        <w:t>cotizația anuală de bază, care se determină în raport de numărul locuitorilor al unităților administrativ-teritoriale asociate: în cazul consiliilor județene această valoare rezultă într-o sumă echivalentă de ____ lei/locuitor din județul Harghita respectiv Covasna, iar în cazul orașelor și al comunelor această valoare este o sumă echivalentă de ___ lei/locuitor;</w:t>
      </w:r>
    </w:p>
    <w:p>
      <w:pPr>
        <w:pStyle w:val="ListParagraph"/>
        <w:numPr>
          <w:ilvl w:val="0"/>
          <w:numId w:val="18"/>
        </w:numPr>
        <w:spacing w:lineRule="auto" w:line="276" w:before="0" w:after="120"/>
        <w:contextualSpacing/>
        <w:jc w:val="both"/>
        <w:rPr>
          <w:rFonts w:ascii="Calibri" w:hAnsi="Calibri" w:cs="Calibri" w:asciiTheme="minorHAnsi" w:cstheme="minorHAnsi" w:hAnsiTheme="minorHAnsi"/>
          <w:sz w:val="26"/>
          <w:szCs w:val="26"/>
          <w:lang w:val="ro-RO"/>
        </w:rPr>
      </w:pPr>
      <w:r>
        <w:rPr>
          <w:rFonts w:cs="Calibri" w:cstheme="minorHAnsi"/>
          <w:sz w:val="26"/>
          <w:szCs w:val="26"/>
          <w:lang w:val="ro-RO"/>
        </w:rPr>
        <w:t>cotizația suplimentară pe bază de proiecte – valoarea acestei părți se determină în funcție de necesarul fundamentat al cheltuielilor pentru funcționare și al proiectelor proprii, la care se adaugă contribuția pentru realizarea obiectivelor finanțate din diferite fonduri externe. În cazul contribuției pentru obiective finanțate din fonduri externe, se iau în considerare condițiile din contractele de finanțare.</w:t>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z w:val="26"/>
          <w:szCs w:val="26"/>
          <w:lang w:val="ro-RO"/>
        </w:rPr>
        <w:t>23.5</w:t>
      </w:r>
      <w:r>
        <w:rPr>
          <w:rFonts w:cs="Calibri" w:ascii="Calibri" w:hAnsi="Calibri" w:asciiTheme="minorHAnsi" w:cstheme="minorHAnsi" w:hAnsiTheme="minorHAnsi"/>
          <w:bCs/>
          <w:sz w:val="26"/>
          <w:szCs w:val="26"/>
          <w:lang w:val="ro-RO"/>
        </w:rPr>
        <w:t>. Cotizațiile</w:t>
      </w:r>
      <w:r>
        <w:rPr>
          <w:rFonts w:cs="Calibri" w:ascii="Calibri" w:hAnsi="Calibri" w:asciiTheme="minorHAnsi" w:cstheme="minorHAnsi" w:hAnsiTheme="minorHAnsi"/>
          <w:b/>
          <w:sz w:val="26"/>
          <w:szCs w:val="26"/>
          <w:lang w:val="ro-RO"/>
        </w:rPr>
        <w:t xml:space="preserve"> </w:t>
      </w:r>
      <w:r>
        <w:rPr>
          <w:rFonts w:cs="Calibri" w:ascii="Calibri" w:hAnsi="Calibri" w:asciiTheme="minorHAnsi" w:cstheme="minorHAnsi" w:hAnsiTheme="minorHAnsi"/>
          <w:sz w:val="26"/>
          <w:szCs w:val="26"/>
          <w:lang w:val="ro-RO"/>
        </w:rPr>
        <w:t>se pot plăti și în rate; termenul de scadență al cotizațiilor membrilor fiind trimestrial.</w:t>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z w:val="26"/>
          <w:szCs w:val="26"/>
          <w:lang w:val="ro-RO"/>
        </w:rPr>
        <w:t xml:space="preserve">23.6. </w:t>
      </w:r>
      <w:r>
        <w:rPr>
          <w:rFonts w:cs="Calibri" w:ascii="Calibri" w:hAnsi="Calibri" w:asciiTheme="minorHAnsi" w:cstheme="minorHAnsi" w:hAnsiTheme="minorHAnsi"/>
          <w:sz w:val="26"/>
          <w:szCs w:val="26"/>
          <w:lang w:val="ro-RO"/>
        </w:rPr>
        <w:t>În cazul cotizației membrilor asociați Consiliul Județean Harghita și Consiliul Județean Covasna, Asociația poate solicita, trimestrial, până la aprobarea Bugetului de venituri și cheltuieli 1/4 parte din cotizația acestora, în proporție de bugetul de venituri și cheltuieli realizat în anul anterior.</w:t>
      </w:r>
    </w:p>
    <w:p>
      <w:pPr>
        <w:pStyle w:val="Normal"/>
        <w:spacing w:lineRule="auto" w:line="276" w:before="0" w:after="120"/>
        <w:jc w:val="both"/>
        <w:rPr>
          <w:rFonts w:ascii="Calibri" w:hAnsi="Calibri" w:cs="Calibri" w:asciiTheme="minorHAnsi" w:cstheme="minorHAnsi" w:hAnsiTheme="minorHAnsi"/>
          <w:b/>
          <w:b/>
          <w:sz w:val="26"/>
          <w:szCs w:val="26"/>
          <w:lang w:val="ro-RO"/>
        </w:rPr>
      </w:pPr>
      <w:r>
        <w:rPr>
          <w:rFonts w:cs="Calibri" w:ascii="Calibri" w:hAnsi="Calibri" w:asciiTheme="minorHAnsi" w:cstheme="minorHAnsi" w:hAnsiTheme="minorHAnsi"/>
          <w:b/>
          <w:sz w:val="26"/>
          <w:szCs w:val="26"/>
          <w:lang w:val="ro-RO"/>
        </w:rPr>
        <w:t xml:space="preserve">23.7 </w:t>
      </w:r>
      <w:r>
        <w:rPr>
          <w:rFonts w:cs="Calibri" w:ascii="Calibri" w:hAnsi="Calibri" w:asciiTheme="minorHAnsi" w:cstheme="minorHAnsi" w:hAnsiTheme="minorHAnsi"/>
          <w:sz w:val="26"/>
          <w:szCs w:val="26"/>
          <w:lang w:val="ro-RO"/>
        </w:rPr>
        <w:t>Asociații care nu își îndeplinesc obligația de a achita cotizațiile anuale, pierd dreptul de vot, iar după 3 luni de la termenul scadent pierd calitatea de membru al Asociației, conform Art. 10.1 punctul b).</w:t>
      </w:r>
    </w:p>
    <w:p>
      <w:pPr>
        <w:pStyle w:val="Normal"/>
        <w:spacing w:lineRule="auto" w:line="276" w:before="0" w:after="120"/>
        <w:jc w:val="both"/>
        <w:rPr>
          <w:rFonts w:ascii="Calibri" w:hAnsi="Calibri" w:cs="Calibri" w:asciiTheme="minorHAnsi" w:cstheme="minorHAnsi" w:hAnsiTheme="minorHAnsi"/>
          <w:b/>
          <w:b/>
          <w:sz w:val="26"/>
          <w:szCs w:val="26"/>
          <w:lang w:val="ro-RO"/>
        </w:rPr>
      </w:pPr>
      <w:r>
        <w:rPr>
          <w:rFonts w:cs="Calibri" w:ascii="Calibri" w:hAnsi="Calibri" w:asciiTheme="minorHAnsi" w:cstheme="minorHAnsi" w:hAnsiTheme="minorHAnsi"/>
          <w:b/>
          <w:sz w:val="26"/>
          <w:szCs w:val="26"/>
          <w:lang w:val="ro-RO"/>
        </w:rPr>
        <w:t xml:space="preserve">23.8. </w:t>
      </w:r>
      <w:r>
        <w:rPr>
          <w:rFonts w:cs="Calibri" w:ascii="Calibri" w:hAnsi="Calibri" w:asciiTheme="minorHAnsi" w:cstheme="minorHAnsi" w:hAnsiTheme="minorHAnsi"/>
          <w:sz w:val="26"/>
          <w:szCs w:val="26"/>
          <w:lang w:val="ro-RO"/>
        </w:rPr>
        <w:t>Asociaţii care se retrag sau sunt excluşi nu au nici un drept asupra avutului Asociaţiei. Ei rămân obligaţi a achita cotizaţiile pe tot timpul cât au fost asociaţi.</w:t>
      </w:r>
    </w:p>
    <w:p>
      <w:pPr>
        <w:pStyle w:val="TextBody"/>
        <w:spacing w:lineRule="auto" w:line="276" w:before="0" w:after="120"/>
        <w:rPr>
          <w:rFonts w:ascii="Calibri" w:hAnsi="Calibri" w:cs="Calibri" w:asciiTheme="minorHAnsi" w:cstheme="minorHAnsi" w:hAnsiTheme="minorHAnsi"/>
          <w:sz w:val="26"/>
          <w:szCs w:val="26"/>
        </w:rPr>
      </w:pPr>
      <w:r>
        <w:rPr>
          <w:rFonts w:cs="Calibri" w:cstheme="minorHAnsi" w:ascii="Calibri" w:hAnsi="Calibri"/>
          <w:sz w:val="26"/>
          <w:szCs w:val="26"/>
        </w:rPr>
      </w:r>
    </w:p>
    <w:p>
      <w:pPr>
        <w:pStyle w:val="Heading2"/>
        <w:spacing w:lineRule="auto" w:line="276"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bCs w:val="false"/>
          <w:sz w:val="26"/>
          <w:szCs w:val="26"/>
        </w:rPr>
        <w:t>CAPITOLUL</w:t>
      </w:r>
      <w:r>
        <w:rPr>
          <w:rFonts w:cs="Calibri" w:ascii="Calibri" w:hAnsi="Calibri" w:asciiTheme="minorHAnsi" w:cstheme="minorHAnsi" w:hAnsiTheme="minorHAnsi"/>
          <w:sz w:val="26"/>
          <w:szCs w:val="26"/>
        </w:rPr>
        <w:t xml:space="preserve"> VIII: Bugetul de venituri și cheltuieli al Asociaţiei </w:t>
      </w:r>
    </w:p>
    <w:p>
      <w:pPr>
        <w:pStyle w:val="Szvegtrzs41"/>
        <w:numPr>
          <w:ilvl w:val="0"/>
          <w:numId w:val="7"/>
        </w:numPr>
        <w:shd w:val="clear" w:color="auto" w:fill="auto"/>
        <w:tabs>
          <w:tab w:val="left" w:pos="0" w:leader="none"/>
        </w:tabs>
        <w:spacing w:lineRule="auto" w:line="276" w:before="0" w:after="120"/>
        <w:ind w:left="0" w:right="29" w:hanging="11"/>
        <w:jc w:val="both"/>
        <w:rPr>
          <w:rFonts w:ascii="Calibri" w:hAnsi="Calibri" w:cs="Calibri" w:asciiTheme="minorHAnsi" w:cstheme="minorHAnsi" w:hAnsiTheme="minorHAnsi"/>
          <w:b/>
          <w:b/>
          <w:sz w:val="26"/>
          <w:szCs w:val="26"/>
        </w:rPr>
      </w:pPr>
      <w:r>
        <w:rPr>
          <w:rFonts w:cs="Calibri" w:cstheme="minorHAnsi"/>
          <w:b/>
          <w:sz w:val="26"/>
          <w:szCs w:val="26"/>
        </w:rPr>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pacing w:val="-1"/>
          <w:sz w:val="26"/>
          <w:szCs w:val="26"/>
          <w:lang w:val="ro-RO"/>
        </w:rPr>
        <w:t>24.1</w:t>
      </w:r>
      <w:r>
        <w:rPr>
          <w:rFonts w:cs="Calibri" w:ascii="Calibri" w:hAnsi="Calibri" w:asciiTheme="minorHAnsi" w:cstheme="minorHAnsi" w:hAnsiTheme="minorHAnsi"/>
          <w:spacing w:val="-1"/>
          <w:sz w:val="26"/>
          <w:szCs w:val="26"/>
          <w:lang w:val="ro-RO"/>
        </w:rPr>
        <w:t xml:space="preserve"> Anul bugetar al Asociaţiei este anul calendaristic. </w:t>
      </w:r>
    </w:p>
    <w:p>
      <w:pPr>
        <w:pStyle w:val="Normal"/>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b/>
          <w:spacing w:val="-1"/>
          <w:sz w:val="26"/>
          <w:szCs w:val="26"/>
          <w:lang w:val="ro-RO"/>
        </w:rPr>
        <w:t>24.2</w:t>
      </w:r>
      <w:r>
        <w:rPr>
          <w:rFonts w:cs="Calibri" w:ascii="Calibri" w:hAnsi="Calibri" w:asciiTheme="minorHAnsi" w:cstheme="minorHAnsi" w:hAnsiTheme="minorHAnsi"/>
          <w:spacing w:val="-1"/>
          <w:sz w:val="26"/>
          <w:szCs w:val="26"/>
          <w:lang w:val="ro-RO"/>
        </w:rPr>
        <w:t xml:space="preserve"> Înainte de începutul următorului an bugetar şi pentru fiecare an bugetar ce urmează, Consiliul Director avizează şi prezintă membrilor Asociaţiei spre aprobare, în şedinţa Adunării Generale a Asociaţiei, un proiect de buget de venituri şi cheltuieli anual, dimensionat pentru a permite funcţionarea în condiţii de echilibru bugetar a acesteia, corespunzător scopului si obiectivelor încredinţate. </w:t>
      </w:r>
    </w:p>
    <w:p>
      <w:pPr>
        <w:pStyle w:val="Normal"/>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b/>
          <w:spacing w:val="-1"/>
          <w:sz w:val="26"/>
          <w:szCs w:val="26"/>
          <w:lang w:val="ro-RO"/>
        </w:rPr>
        <w:t>24.3</w:t>
      </w:r>
      <w:r>
        <w:rPr>
          <w:rFonts w:cs="Calibri" w:ascii="Calibri" w:hAnsi="Calibri" w:asciiTheme="minorHAnsi" w:cstheme="minorHAnsi" w:hAnsiTheme="minorHAnsi"/>
          <w:spacing w:val="-1"/>
          <w:sz w:val="26"/>
          <w:szCs w:val="26"/>
          <w:lang w:val="ro-RO"/>
        </w:rPr>
        <w:t xml:space="preserve"> Odată cu proiectul anual de buget se elaborează şi se aprobă o prognoză a acestuia pe următorii 3 ani.</w:t>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b/>
          <w:spacing w:val="-1"/>
          <w:sz w:val="26"/>
          <w:szCs w:val="26"/>
          <w:lang w:val="ro-RO"/>
        </w:rPr>
        <w:t>24.4</w:t>
      </w:r>
      <w:r>
        <w:rPr>
          <w:rFonts w:cs="Calibri" w:ascii="Calibri" w:hAnsi="Calibri" w:asciiTheme="minorHAnsi" w:cstheme="minorHAnsi" w:hAnsiTheme="minorHAnsi"/>
          <w:spacing w:val="-1"/>
          <w:sz w:val="26"/>
          <w:szCs w:val="26"/>
          <w:lang w:val="ro-RO"/>
        </w:rPr>
        <w:t xml:space="preserve"> Bugetul anual de venituri şi cheltuieli se adoptă prin votul a două treimi din membrii Adunării Generale a Asociaţiei, în termen de 15 zile de la adoptarea bugetelor asociaţilor; </w:t>
      </w:r>
    </w:p>
    <w:p>
      <w:pPr>
        <w:pStyle w:val="Normal"/>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b/>
          <w:spacing w:val="-1"/>
          <w:sz w:val="26"/>
          <w:szCs w:val="26"/>
          <w:lang w:val="ro-RO"/>
        </w:rPr>
        <w:t>24.5</w:t>
      </w:r>
      <w:r>
        <w:rPr>
          <w:rFonts w:cs="Calibri" w:ascii="Calibri" w:hAnsi="Calibri" w:asciiTheme="minorHAnsi" w:cstheme="minorHAnsi" w:hAnsiTheme="minorHAnsi"/>
          <w:spacing w:val="-1"/>
          <w:sz w:val="26"/>
          <w:szCs w:val="26"/>
          <w:lang w:val="ro-RO"/>
        </w:rPr>
        <w:t xml:space="preserve"> Veniturile Asociaţiei se asigură prin contribuţiile de la bugetele locale ale unităţilor administrativ-teritoriale membre sub forma cotizaţiilor sau din alte surse atrase pe bază de proiecte, împrumuturi sau parteneriate public-private, în condiţiile legii. </w:t>
      </w:r>
    </w:p>
    <w:p>
      <w:pPr>
        <w:pStyle w:val="TextBodyIndent"/>
        <w:spacing w:lineRule="auto" w:line="276" w:before="0" w:after="120"/>
        <w:ind w:left="0" w:hanging="0"/>
        <w:rPr>
          <w:rFonts w:ascii="Calibri" w:hAnsi="Calibri" w:cs="Calibri" w:asciiTheme="minorHAnsi" w:cstheme="minorHAnsi" w:hAnsiTheme="minorHAnsi"/>
          <w:color w:val="00000A"/>
          <w:sz w:val="26"/>
          <w:szCs w:val="26"/>
        </w:rPr>
      </w:pPr>
      <w:r>
        <w:rPr>
          <w:rFonts w:cs="Calibri" w:ascii="Calibri" w:hAnsi="Calibri" w:asciiTheme="minorHAnsi" w:cstheme="minorHAnsi" w:hAnsiTheme="minorHAnsi"/>
          <w:b/>
          <w:color w:val="00000A"/>
          <w:sz w:val="26"/>
          <w:szCs w:val="26"/>
        </w:rPr>
        <w:t>24.6</w:t>
      </w:r>
      <w:r>
        <w:rPr>
          <w:rFonts w:cs="Calibri" w:ascii="Calibri" w:hAnsi="Calibri" w:asciiTheme="minorHAnsi" w:cstheme="minorHAnsi" w:hAnsiTheme="minorHAnsi"/>
          <w:color w:val="00000A"/>
          <w:sz w:val="26"/>
          <w:szCs w:val="26"/>
        </w:rPr>
        <w:t xml:space="preserve"> Resursele necesare funcţionării asociaţiei provin de asemenea şi din:</w:t>
      </w:r>
    </w:p>
    <w:p>
      <w:pPr>
        <w:pStyle w:val="Szvegtrzs21"/>
        <w:numPr>
          <w:ilvl w:val="0"/>
          <w:numId w:val="13"/>
        </w:numPr>
        <w:shd w:val="clear" w:color="auto" w:fill="auto"/>
        <w:tabs>
          <w:tab w:val="left" w:pos="327" w:leader="none"/>
        </w:tabs>
        <w:spacing w:lineRule="auto" w:line="276" w:before="0" w:after="120"/>
        <w:jc w:val="both"/>
        <w:rPr>
          <w:rFonts w:ascii="Calibri" w:hAnsi="Calibri" w:cs="Calibri" w:asciiTheme="minorHAnsi" w:cstheme="minorHAnsi" w:hAnsiTheme="minorHAnsi"/>
          <w:sz w:val="26"/>
          <w:szCs w:val="26"/>
        </w:rPr>
      </w:pPr>
      <w:r>
        <w:rPr>
          <w:rFonts w:cs="Calibri" w:cstheme="minorHAnsi"/>
          <w:sz w:val="26"/>
          <w:szCs w:val="26"/>
        </w:rPr>
        <w:t xml:space="preserve">cotizaţia anuală a membrilor, care va fi stabilită anual de către Adunarea Generală; </w:t>
      </w:r>
    </w:p>
    <w:p>
      <w:pPr>
        <w:pStyle w:val="Normal"/>
        <w:numPr>
          <w:ilvl w:val="0"/>
          <w:numId w:val="13"/>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sponsorizări şi donaţii de bunuri materiale primite de la persoane juridice române sau străine;</w:t>
      </w:r>
    </w:p>
    <w:p>
      <w:pPr>
        <w:pStyle w:val="Normal"/>
        <w:numPr>
          <w:ilvl w:val="0"/>
          <w:numId w:val="13"/>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resurse obţinute de la bugetul de stat şi de la bugetele locale;</w:t>
      </w:r>
    </w:p>
    <w:p>
      <w:pPr>
        <w:pStyle w:val="Normal"/>
        <w:numPr>
          <w:ilvl w:val="0"/>
          <w:numId w:val="13"/>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dobânzi si dividende rezultate din plasarea sumelor disponibile în condiţiile legale;</w:t>
      </w:r>
    </w:p>
    <w:p>
      <w:pPr>
        <w:pStyle w:val="Normal"/>
        <w:numPr>
          <w:ilvl w:val="0"/>
          <w:numId w:val="13"/>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venituri realizate din activităţi economice directe;</w:t>
      </w:r>
    </w:p>
    <w:p>
      <w:pPr>
        <w:pStyle w:val="Normal"/>
        <w:numPr>
          <w:ilvl w:val="0"/>
          <w:numId w:val="13"/>
        </w:numPr>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alte venituri admise de lege.</w:t>
      </w:r>
    </w:p>
    <w:p>
      <w:pPr>
        <w:pStyle w:val="Heading2"/>
        <w:spacing w:lineRule="auto" w:line="276" w:before="0" w:after="120"/>
        <w:rPr>
          <w:rFonts w:ascii="Calibri" w:hAnsi="Calibri" w:cs="Calibri" w:asciiTheme="minorHAnsi" w:cstheme="minorHAnsi" w:hAnsiTheme="minorHAnsi"/>
          <w:sz w:val="26"/>
          <w:szCs w:val="26"/>
        </w:rPr>
      </w:pPr>
      <w:r>
        <w:rPr>
          <w:rFonts w:cs="Calibri" w:cstheme="minorHAnsi" w:ascii="Calibri" w:hAnsi="Calibri"/>
          <w:sz w:val="26"/>
          <w:szCs w:val="26"/>
        </w:rPr>
      </w:r>
    </w:p>
    <w:p>
      <w:pPr>
        <w:pStyle w:val="Heading2"/>
        <w:spacing w:lineRule="auto" w:line="276"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bCs w:val="false"/>
          <w:sz w:val="26"/>
          <w:szCs w:val="26"/>
        </w:rPr>
        <w:t xml:space="preserve">CAPITOLUL </w:t>
      </w:r>
      <w:r>
        <w:rPr>
          <w:rFonts w:cs="Calibri" w:ascii="Calibri" w:hAnsi="Calibri" w:asciiTheme="minorHAnsi" w:cstheme="minorHAnsi" w:hAnsiTheme="minorHAnsi"/>
          <w:sz w:val="26"/>
          <w:szCs w:val="26"/>
        </w:rPr>
        <w:t>IX: Dizolvarea și lichidarea Asociaţiei</w:t>
      </w:r>
    </w:p>
    <w:p>
      <w:pPr>
        <w:pStyle w:val="Szvegtrzs41"/>
        <w:numPr>
          <w:ilvl w:val="0"/>
          <w:numId w:val="7"/>
        </w:numPr>
        <w:shd w:val="clear" w:color="auto" w:fill="auto"/>
        <w:tabs>
          <w:tab w:val="left" w:pos="0" w:leader="none"/>
        </w:tabs>
        <w:spacing w:lineRule="auto" w:line="276" w:before="0" w:after="120"/>
        <w:ind w:left="0" w:right="29" w:hanging="11"/>
        <w:jc w:val="both"/>
        <w:rPr>
          <w:rFonts w:ascii="Calibri" w:hAnsi="Calibri" w:cs="Calibri" w:asciiTheme="minorHAnsi" w:cstheme="minorHAnsi" w:hAnsiTheme="minorHAnsi"/>
          <w:b/>
          <w:b/>
          <w:sz w:val="26"/>
          <w:szCs w:val="26"/>
        </w:rPr>
      </w:pPr>
      <w:r>
        <w:rPr>
          <w:rFonts w:cs="Calibri" w:cstheme="minorHAnsi"/>
          <w:b/>
          <w:sz w:val="26"/>
          <w:szCs w:val="26"/>
        </w:rPr>
      </w:r>
    </w:p>
    <w:p>
      <w:pPr>
        <w:pStyle w:val="Normal"/>
        <w:spacing w:lineRule="auto" w:line="276" w:before="0" w:after="120"/>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b/>
          <w:sz w:val="26"/>
          <w:szCs w:val="26"/>
          <w:lang w:val="ro-RO" w:eastAsia="ro-RO"/>
        </w:rPr>
        <w:t>25.1</w:t>
      </w:r>
      <w:r>
        <w:rPr>
          <w:rFonts w:cs="Calibri" w:ascii="Calibri" w:hAnsi="Calibri" w:asciiTheme="minorHAnsi" w:cstheme="minorHAnsi" w:hAnsiTheme="minorHAnsi"/>
          <w:sz w:val="26"/>
          <w:szCs w:val="26"/>
          <w:lang w:val="ro-RO" w:eastAsia="ro-RO"/>
        </w:rPr>
        <w:t xml:space="preserve"> Asociaţia se dizolvă:</w:t>
      </w:r>
    </w:p>
    <w:p>
      <w:pPr>
        <w:pStyle w:val="Normal"/>
        <w:numPr>
          <w:ilvl w:val="1"/>
          <w:numId w:val="3"/>
        </w:numPr>
        <w:spacing w:lineRule="auto" w:line="276" w:before="0" w:after="120"/>
        <w:ind w:left="709" w:hanging="425"/>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sz w:val="26"/>
          <w:szCs w:val="26"/>
          <w:lang w:val="ro-RO" w:eastAsia="ro-RO"/>
        </w:rPr>
        <w:t>de drept;</w:t>
      </w:r>
    </w:p>
    <w:p>
      <w:pPr>
        <w:pStyle w:val="Normal"/>
        <w:numPr>
          <w:ilvl w:val="1"/>
          <w:numId w:val="3"/>
        </w:numPr>
        <w:spacing w:lineRule="auto" w:line="276" w:before="0" w:after="120"/>
        <w:ind w:left="709" w:hanging="425"/>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sz w:val="26"/>
          <w:szCs w:val="26"/>
          <w:lang w:val="ro-RO" w:eastAsia="ro-RO"/>
        </w:rPr>
        <w:t>prin hotărârea judecătoriei sau a tribunalului, după caz;</w:t>
      </w:r>
    </w:p>
    <w:p>
      <w:pPr>
        <w:pStyle w:val="Normal"/>
        <w:numPr>
          <w:ilvl w:val="1"/>
          <w:numId w:val="3"/>
        </w:numPr>
        <w:spacing w:lineRule="auto" w:line="276" w:before="0" w:after="120"/>
        <w:ind w:left="709" w:hanging="425"/>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sz w:val="26"/>
          <w:szCs w:val="26"/>
          <w:lang w:val="ro-RO" w:eastAsia="ro-RO"/>
        </w:rPr>
        <w:t xml:space="preserve"> </w:t>
      </w:r>
      <w:r>
        <w:rPr>
          <w:rFonts w:cs="Calibri" w:ascii="Calibri" w:hAnsi="Calibri" w:asciiTheme="minorHAnsi" w:cstheme="minorHAnsi" w:hAnsiTheme="minorHAnsi"/>
          <w:sz w:val="26"/>
          <w:szCs w:val="26"/>
          <w:lang w:val="ro-RO" w:eastAsia="ro-RO"/>
        </w:rPr>
        <w:t>prin hotărârea Adunării Generale.</w:t>
      </w:r>
    </w:p>
    <w:p>
      <w:pPr>
        <w:pStyle w:val="Normal"/>
        <w:spacing w:lineRule="auto" w:line="276" w:before="0" w:after="120"/>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b/>
          <w:sz w:val="26"/>
          <w:szCs w:val="26"/>
          <w:lang w:val="ro-RO" w:eastAsia="ro-RO"/>
        </w:rPr>
        <w:t>25.2</w:t>
      </w:r>
      <w:r>
        <w:rPr>
          <w:rFonts w:cs="Calibri" w:ascii="Calibri" w:hAnsi="Calibri" w:asciiTheme="minorHAnsi" w:cstheme="minorHAnsi" w:hAnsiTheme="minorHAnsi"/>
          <w:sz w:val="26"/>
          <w:szCs w:val="26"/>
          <w:lang w:val="ro-RO" w:eastAsia="ro-RO"/>
        </w:rPr>
        <w:t xml:space="preserve"> Asociaţia se dizolvă de drept prin:</w:t>
      </w:r>
    </w:p>
    <w:p>
      <w:pPr>
        <w:pStyle w:val="Normal"/>
        <w:numPr>
          <w:ilvl w:val="1"/>
          <w:numId w:val="4"/>
        </w:numPr>
        <w:spacing w:lineRule="auto" w:line="276" w:before="0" w:after="120"/>
        <w:ind w:left="709" w:hanging="425"/>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sz w:val="26"/>
          <w:szCs w:val="26"/>
          <w:lang w:val="ro-RO" w:eastAsia="ro-RO"/>
        </w:rPr>
        <w:t>realizarea sau, după caz, imposibilitatea realizării scopului pentru care a fost constituită, dacă în termen de 3 luni de la constatarea unui astfel de fapt nu se produce schimbarea acestui scop;</w:t>
      </w:r>
    </w:p>
    <w:p>
      <w:pPr>
        <w:pStyle w:val="Normal"/>
        <w:numPr>
          <w:ilvl w:val="1"/>
          <w:numId w:val="4"/>
        </w:numPr>
        <w:spacing w:lineRule="auto" w:line="276" w:before="0" w:after="120"/>
        <w:ind w:left="709" w:hanging="425"/>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sz w:val="26"/>
          <w:szCs w:val="26"/>
          <w:lang w:val="ro-RO" w:eastAsia="ro-RO"/>
        </w:rPr>
        <w:t>imposibilitatea constituirii Adunării Generale sau a Consiliului Director în conformitate cu statutul Asociației, dacă această situație durează mai mult de un an de la data la care, potrivit statutului, Adunarea Generală sau, după caz, Consiliul Director al Asociației trebuia să se întrunească;</w:t>
      </w:r>
    </w:p>
    <w:p>
      <w:pPr>
        <w:pStyle w:val="Normal"/>
        <w:numPr>
          <w:ilvl w:val="1"/>
          <w:numId w:val="4"/>
        </w:numPr>
        <w:spacing w:lineRule="auto" w:line="276" w:before="0" w:after="120"/>
        <w:ind w:left="709" w:hanging="425"/>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sz w:val="26"/>
          <w:szCs w:val="26"/>
          <w:lang w:val="ro-RO" w:eastAsia="ro-RO"/>
        </w:rPr>
        <w:t>reducerea numărului de asociaţi sub limita fixată de lege, dacă acesta nu a fost complinit timp de 3 luni.</w:t>
      </w:r>
    </w:p>
    <w:p>
      <w:pPr>
        <w:pStyle w:val="Normal"/>
        <w:spacing w:lineRule="auto" w:line="276" w:before="0" w:after="120"/>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b/>
          <w:sz w:val="26"/>
          <w:szCs w:val="26"/>
          <w:lang w:val="ro-RO" w:eastAsia="ro-RO"/>
        </w:rPr>
        <w:t>25.3</w:t>
      </w:r>
      <w:r>
        <w:rPr>
          <w:rFonts w:cs="Calibri" w:ascii="Calibri" w:hAnsi="Calibri" w:asciiTheme="minorHAnsi" w:cstheme="minorHAnsi" w:hAnsiTheme="minorHAnsi"/>
          <w:sz w:val="26"/>
          <w:szCs w:val="26"/>
          <w:lang w:val="ro-RO" w:eastAsia="ro-RO"/>
        </w:rPr>
        <w:t xml:space="preserve"> Constatarea dizolvării se realizează prin hotărârea judecătoriei în a cărei circumscripţie se află sediul Asociaţiei, la cererea oricărei persoane interesate.</w:t>
      </w:r>
    </w:p>
    <w:p>
      <w:pPr>
        <w:pStyle w:val="Normal"/>
        <w:spacing w:lineRule="auto" w:line="276" w:before="0" w:after="120"/>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b/>
          <w:sz w:val="26"/>
          <w:szCs w:val="26"/>
          <w:lang w:val="ro-RO" w:eastAsia="ro-RO"/>
        </w:rPr>
        <w:t>25.4</w:t>
      </w:r>
      <w:r>
        <w:rPr>
          <w:rFonts w:cs="Calibri" w:ascii="Calibri" w:hAnsi="Calibri" w:asciiTheme="minorHAnsi" w:cstheme="minorHAnsi" w:hAnsiTheme="minorHAnsi"/>
          <w:sz w:val="26"/>
          <w:szCs w:val="26"/>
          <w:lang w:val="ro-RO" w:eastAsia="ro-RO"/>
        </w:rPr>
        <w:t xml:space="preserve"> Asociaţia se dizolvă, prin hotărâre judecătorească, la cererea oricărei persoane interesate:</w:t>
      </w:r>
    </w:p>
    <w:p>
      <w:pPr>
        <w:pStyle w:val="Normal"/>
        <w:numPr>
          <w:ilvl w:val="1"/>
          <w:numId w:val="5"/>
        </w:numPr>
        <w:spacing w:lineRule="auto" w:line="276" w:before="0" w:after="120"/>
        <w:ind w:left="709" w:hanging="425"/>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sz w:val="26"/>
          <w:szCs w:val="26"/>
          <w:lang w:val="ro-RO" w:eastAsia="ro-RO"/>
        </w:rPr>
        <w:t>când scopul sau activitatea Asociaţiei a devenit ilicită sau contrară siguranţei naţionale şi ordinii publice;</w:t>
      </w:r>
    </w:p>
    <w:p>
      <w:pPr>
        <w:pStyle w:val="Normal"/>
        <w:numPr>
          <w:ilvl w:val="1"/>
          <w:numId w:val="5"/>
        </w:numPr>
        <w:spacing w:lineRule="auto" w:line="276" w:before="0" w:after="120"/>
        <w:ind w:left="709" w:hanging="425"/>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sz w:val="26"/>
          <w:szCs w:val="26"/>
          <w:lang w:val="ro-RO" w:eastAsia="ro-RO"/>
        </w:rPr>
        <w:t>când realizarea scopului este urmărită prin mijloace ilicite sau contrare siguranţei naţionale şi ordinii publice;</w:t>
      </w:r>
    </w:p>
    <w:p>
      <w:pPr>
        <w:pStyle w:val="Normal"/>
        <w:numPr>
          <w:ilvl w:val="1"/>
          <w:numId w:val="5"/>
        </w:numPr>
        <w:spacing w:lineRule="auto" w:line="276" w:before="0" w:after="120"/>
        <w:ind w:left="709" w:hanging="425"/>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sz w:val="26"/>
          <w:szCs w:val="26"/>
          <w:lang w:val="ro-RO" w:eastAsia="ro-RO"/>
        </w:rPr>
        <w:t>când asociaţia urmăreşte un alt scop decât cel pentru care s-a constituit;</w:t>
      </w:r>
    </w:p>
    <w:p>
      <w:pPr>
        <w:pStyle w:val="Normal"/>
        <w:numPr>
          <w:ilvl w:val="1"/>
          <w:numId w:val="5"/>
        </w:numPr>
        <w:spacing w:lineRule="auto" w:line="276" w:before="0" w:after="120"/>
        <w:ind w:left="709" w:hanging="425"/>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sz w:val="26"/>
          <w:szCs w:val="26"/>
          <w:lang w:val="ro-RO" w:eastAsia="ro-RO"/>
        </w:rPr>
        <w:t>când Asociaţia a devenit insolvabilă.</w:t>
      </w:r>
    </w:p>
    <w:p>
      <w:pPr>
        <w:pStyle w:val="Normal"/>
        <w:spacing w:lineRule="auto" w:line="276" w:before="0" w:after="120"/>
        <w:jc w:val="both"/>
        <w:rPr>
          <w:rFonts w:ascii="Calibri" w:hAnsi="Calibri" w:cs="Calibri" w:asciiTheme="minorHAnsi" w:cstheme="minorHAnsi" w:hAnsiTheme="minorHAnsi"/>
          <w:sz w:val="26"/>
          <w:szCs w:val="26"/>
          <w:lang w:val="ro-RO" w:eastAsia="ro-RO"/>
        </w:rPr>
      </w:pPr>
      <w:r>
        <w:rPr>
          <w:rFonts w:cs="Calibri" w:ascii="Calibri" w:hAnsi="Calibri" w:asciiTheme="minorHAnsi" w:cstheme="minorHAnsi" w:hAnsiTheme="minorHAnsi"/>
          <w:b/>
          <w:sz w:val="26"/>
          <w:szCs w:val="26"/>
          <w:lang w:val="ro-RO" w:eastAsia="ro-RO"/>
        </w:rPr>
        <w:t>25.5</w:t>
      </w:r>
      <w:r>
        <w:rPr>
          <w:rFonts w:cs="Calibri" w:ascii="Calibri" w:hAnsi="Calibri" w:asciiTheme="minorHAnsi" w:cstheme="minorHAnsi" w:hAnsiTheme="minorHAnsi"/>
          <w:sz w:val="26"/>
          <w:szCs w:val="26"/>
          <w:lang w:val="ro-RO" w:eastAsia="ro-RO"/>
        </w:rPr>
        <w:t xml:space="preserve"> Instanţa competentă este judecătoria în circumscripţia căreia asociaţia îşi are sediul.</w:t>
      </w:r>
    </w:p>
    <w:p>
      <w:pPr>
        <w:pStyle w:val="Normal"/>
        <w:spacing w:lineRule="auto" w:line="276" w:before="0" w:after="120"/>
        <w:jc w:val="both"/>
        <w:rPr>
          <w:rFonts w:ascii="Calibri" w:hAnsi="Calibri" w:cs="Calibri" w:asciiTheme="minorHAnsi" w:cstheme="minorHAnsi" w:hAnsiTheme="minorHAnsi"/>
          <w:spacing w:val="-1"/>
          <w:sz w:val="26"/>
          <w:szCs w:val="26"/>
          <w:lang w:val="ro-RO"/>
        </w:rPr>
      </w:pPr>
      <w:r>
        <w:rPr>
          <w:rFonts w:cs="Calibri" w:ascii="Calibri" w:hAnsi="Calibri" w:asciiTheme="minorHAnsi" w:cstheme="minorHAnsi" w:hAnsiTheme="minorHAnsi"/>
          <w:b/>
          <w:spacing w:val="-1"/>
          <w:sz w:val="26"/>
          <w:szCs w:val="26"/>
          <w:lang w:val="ro-RO"/>
        </w:rPr>
        <w:t>25.6</w:t>
      </w:r>
      <w:r>
        <w:rPr>
          <w:rFonts w:cs="Calibri" w:ascii="Calibri" w:hAnsi="Calibri" w:asciiTheme="minorHAnsi" w:cstheme="minorHAnsi" w:hAnsiTheme="minorHAnsi"/>
          <w:spacing w:val="-1"/>
          <w:sz w:val="26"/>
          <w:szCs w:val="26"/>
          <w:lang w:val="ro-RO"/>
        </w:rPr>
        <w:t xml:space="preserve"> Dizolvarea Asociației va fi notificată la judecătoria sau administraţia financiară unde aceasta a fost înregistrată. </w:t>
      </w:r>
    </w:p>
    <w:p>
      <w:pPr>
        <w:pStyle w:val="BodyText3"/>
        <w:spacing w:lineRule="auto" w:line="276" w:before="0" w:after="120"/>
        <w:rPr>
          <w:rFonts w:ascii="Calibri" w:hAnsi="Calibri" w:cs="Calibri" w:asciiTheme="minorHAnsi" w:cstheme="minorHAnsi" w:hAnsiTheme="minorHAnsi"/>
          <w:color w:val="00000A"/>
          <w:sz w:val="26"/>
          <w:szCs w:val="26"/>
        </w:rPr>
      </w:pPr>
      <w:r>
        <w:rPr>
          <w:rFonts w:cs="Calibri" w:ascii="Calibri" w:hAnsi="Calibri" w:asciiTheme="minorHAnsi" w:cstheme="minorHAnsi" w:hAnsiTheme="minorHAnsi"/>
          <w:b/>
          <w:color w:val="00000A"/>
          <w:spacing w:val="-1"/>
          <w:sz w:val="26"/>
          <w:szCs w:val="26"/>
        </w:rPr>
        <w:t>25.7</w:t>
      </w:r>
      <w:r>
        <w:rPr>
          <w:rFonts w:cs="Calibri" w:ascii="Calibri" w:hAnsi="Calibri" w:asciiTheme="minorHAnsi" w:cstheme="minorHAnsi" w:hAnsiTheme="minorHAnsi"/>
          <w:color w:val="00000A"/>
          <w:spacing w:val="-1"/>
          <w:sz w:val="26"/>
          <w:szCs w:val="26"/>
        </w:rPr>
        <w:t xml:space="preserve"> În situaţia dizolvării Asociaţiei, patrimoniul acesteia, respectiv veniturile provenite din preluarea sau din lichidarea bunurilor Asociaţiei, vor fi distribuite foştilor membri ai Asociaţiei proporţional cu cotele-părţi din proprietatea comună sau, dacă este cazul, după cota de participare a asociaţilor la constituirea patrimoniului / bunurilor asociaţiei.</w:t>
      </w:r>
    </w:p>
    <w:p>
      <w:pPr>
        <w:pStyle w:val="TextBody"/>
        <w:spacing w:lineRule="auto" w:line="276"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b/>
          <w:sz w:val="26"/>
          <w:szCs w:val="26"/>
        </w:rPr>
        <w:t>25.8</w:t>
      </w:r>
      <w:r>
        <w:rPr>
          <w:rFonts w:cs="Calibri" w:ascii="Calibri" w:hAnsi="Calibri" w:asciiTheme="minorHAnsi" w:cstheme="minorHAnsi" w:hAnsiTheme="minorHAnsi"/>
          <w:sz w:val="26"/>
          <w:szCs w:val="26"/>
        </w:rPr>
        <w:t xml:space="preserve"> Asociaţia se poate dizolva si prin hotărârea Adunării Generale. În această situaţie, în termen de 15 zile de la data şedinţei de dizolvare, procesul-verbal se depune la judecătorie, pentru a fi înscris în Registrul Asociaţiilor şi Fundaţiilor.</w:t>
      </w:r>
    </w:p>
    <w:p>
      <w:pPr>
        <w:pStyle w:val="TextBody"/>
        <w:spacing w:lineRule="auto" w:line="276" w:before="0" w:after="120"/>
        <w:rPr>
          <w:rFonts w:ascii="Calibri" w:hAnsi="Calibri" w:cs="Calibri" w:asciiTheme="minorHAnsi" w:cstheme="minorHAnsi" w:hAnsiTheme="minorHAnsi"/>
          <w:sz w:val="26"/>
          <w:szCs w:val="26"/>
        </w:rPr>
      </w:pPr>
      <w:r>
        <w:rPr>
          <w:rFonts w:cs="Calibri" w:cstheme="minorHAnsi" w:ascii="Calibri" w:hAnsi="Calibri"/>
          <w:sz w:val="26"/>
          <w:szCs w:val="26"/>
        </w:rPr>
      </w:r>
    </w:p>
    <w:p>
      <w:pPr>
        <w:pStyle w:val="Szvegtrzs41"/>
        <w:numPr>
          <w:ilvl w:val="0"/>
          <w:numId w:val="7"/>
        </w:numPr>
        <w:shd w:val="clear" w:color="auto" w:fill="auto"/>
        <w:tabs>
          <w:tab w:val="left" w:pos="0" w:leader="none"/>
        </w:tabs>
        <w:spacing w:lineRule="auto" w:line="276" w:before="0" w:after="120"/>
        <w:ind w:left="0" w:right="29" w:hanging="11"/>
        <w:jc w:val="both"/>
        <w:rPr>
          <w:rFonts w:ascii="Calibri" w:hAnsi="Calibri" w:cs="Calibri" w:asciiTheme="minorHAnsi" w:cstheme="minorHAnsi" w:hAnsiTheme="minorHAnsi"/>
          <w:b/>
          <w:b/>
          <w:sz w:val="26"/>
          <w:szCs w:val="26"/>
        </w:rPr>
      </w:pPr>
      <w:r>
        <w:rPr>
          <w:rFonts w:cs="Calibri" w:cstheme="minorHAnsi"/>
          <w:b/>
          <w:sz w:val="26"/>
          <w:szCs w:val="26"/>
        </w:rPr>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Dizolvarea Asociaţiei are ca efect lichidarea acesteia în condiţiile legii.</w:t>
      </w:r>
    </w:p>
    <w:p>
      <w:pPr>
        <w:pStyle w:val="Szvegtrzs41"/>
        <w:shd w:val="clear" w:color="auto" w:fill="auto"/>
        <w:tabs>
          <w:tab w:val="left" w:pos="0" w:leader="none"/>
        </w:tabs>
        <w:spacing w:lineRule="auto" w:line="276" w:before="0" w:after="120"/>
        <w:ind w:right="29" w:hanging="0"/>
        <w:jc w:val="both"/>
        <w:rPr>
          <w:rFonts w:ascii="Calibri" w:hAnsi="Calibri" w:cs="Calibri" w:asciiTheme="minorHAnsi" w:cstheme="minorHAnsi" w:hAnsiTheme="minorHAnsi"/>
          <w:b/>
          <w:b/>
          <w:sz w:val="26"/>
          <w:szCs w:val="26"/>
        </w:rPr>
      </w:pPr>
      <w:r>
        <w:rPr>
          <w:rFonts w:cs="Calibri" w:cstheme="minorHAnsi"/>
          <w:b/>
          <w:sz w:val="26"/>
          <w:szCs w:val="26"/>
        </w:rPr>
      </w:r>
    </w:p>
    <w:p>
      <w:pPr>
        <w:pStyle w:val="Szvegtrzs41"/>
        <w:numPr>
          <w:ilvl w:val="0"/>
          <w:numId w:val="7"/>
        </w:numPr>
        <w:shd w:val="clear" w:color="auto" w:fill="auto"/>
        <w:tabs>
          <w:tab w:val="left" w:pos="0" w:leader="none"/>
        </w:tabs>
        <w:spacing w:lineRule="auto" w:line="276" w:before="0" w:after="120"/>
        <w:ind w:left="0" w:right="29" w:hanging="11"/>
        <w:jc w:val="both"/>
        <w:rPr>
          <w:rFonts w:ascii="Calibri" w:hAnsi="Calibri" w:cs="Calibri" w:asciiTheme="minorHAnsi" w:cstheme="minorHAnsi" w:hAnsiTheme="minorHAnsi"/>
          <w:b/>
          <w:b/>
          <w:sz w:val="26"/>
          <w:szCs w:val="26"/>
        </w:rPr>
      </w:pPr>
      <w:r>
        <w:rPr>
          <w:rFonts w:cs="Calibri" w:cstheme="minorHAnsi"/>
          <w:b/>
          <w:sz w:val="26"/>
          <w:szCs w:val="26"/>
        </w:rPr>
      </w:r>
    </w:p>
    <w:p>
      <w:pPr>
        <w:pStyle w:val="Normal"/>
        <w:spacing w:lineRule="auto" w:line="276" w:before="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pacing w:val="-1"/>
          <w:sz w:val="26"/>
          <w:szCs w:val="26"/>
          <w:lang w:val="ro-RO"/>
        </w:rPr>
        <w:t xml:space="preserve">Soluţionarea litigiilor dintre Asociaţie şi unităţile administrativ-teritoriale membre, precum şi dintre Asociaţie şi terţe persoane fizice sau juridice române sau străine, este de competenţa instanţelor judecătoreşti române. </w:t>
      </w:r>
    </w:p>
    <w:p>
      <w:pPr>
        <w:pStyle w:val="Normal"/>
        <w:rPr>
          <w:rFonts w:ascii="Calibri" w:hAnsi="Calibri" w:cs="Calibri" w:asciiTheme="minorHAnsi" w:cstheme="minorHAnsi" w:hAnsiTheme="minorHAnsi"/>
          <w:sz w:val="26"/>
          <w:szCs w:val="26"/>
          <w:lang w:val="ro-RO"/>
        </w:rPr>
      </w:pPr>
      <w:r>
        <w:rPr>
          <w:rFonts w:cs="Calibri" w:cstheme="minorHAnsi" w:ascii="Calibri" w:hAnsi="Calibri"/>
          <w:sz w:val="26"/>
          <w:szCs w:val="26"/>
          <w:lang w:val="ro-RO"/>
        </w:rPr>
      </w:r>
    </w:p>
    <w:p>
      <w:pPr>
        <w:pStyle w:val="Heading6"/>
        <w:spacing w:lineRule="auto" w:line="276" w:before="0" w:after="120"/>
        <w:rPr>
          <w:rFonts w:ascii="Calibri" w:hAnsi="Calibri" w:cs="Calibri" w:asciiTheme="minorHAnsi" w:cstheme="minorHAnsi" w:hAnsiTheme="minorHAnsi"/>
          <w:bCs w:val="false"/>
          <w:sz w:val="26"/>
          <w:szCs w:val="26"/>
        </w:rPr>
      </w:pPr>
      <w:r>
        <w:rPr>
          <w:rFonts w:cs="Calibri" w:ascii="Calibri" w:hAnsi="Calibri" w:asciiTheme="minorHAnsi" w:cstheme="minorHAnsi" w:hAnsiTheme="minorHAnsi"/>
          <w:bCs w:val="false"/>
          <w:sz w:val="26"/>
          <w:szCs w:val="26"/>
        </w:rPr>
        <w:t>CAPITOLUL X: Dispoziţii comune și finale</w:t>
      </w:r>
    </w:p>
    <w:p>
      <w:pPr>
        <w:pStyle w:val="Szvegtrzs41"/>
        <w:numPr>
          <w:ilvl w:val="0"/>
          <w:numId w:val="7"/>
        </w:numPr>
        <w:shd w:val="clear" w:color="auto" w:fill="auto"/>
        <w:tabs>
          <w:tab w:val="left" w:pos="0" w:leader="none"/>
        </w:tabs>
        <w:spacing w:lineRule="auto" w:line="276" w:before="0" w:after="120"/>
        <w:ind w:left="0" w:right="29" w:hanging="11"/>
        <w:jc w:val="both"/>
        <w:rPr>
          <w:rFonts w:ascii="Calibri" w:hAnsi="Calibri" w:cs="Calibri" w:asciiTheme="minorHAnsi" w:cstheme="minorHAnsi" w:hAnsiTheme="minorHAnsi"/>
          <w:b/>
          <w:b/>
          <w:sz w:val="26"/>
          <w:szCs w:val="26"/>
        </w:rPr>
      </w:pPr>
      <w:r>
        <w:rPr>
          <w:rFonts w:cs="Calibri" w:cstheme="minorHAnsi"/>
          <w:b/>
          <w:sz w:val="26"/>
          <w:szCs w:val="26"/>
        </w:rPr>
      </w:r>
    </w:p>
    <w:p>
      <w:pPr>
        <w:pStyle w:val="NormalWeb"/>
        <w:spacing w:lineRule="auto" w:line="276" w:beforeAutospacing="0" w:before="0" w:afterAutospacing="0" w:after="120"/>
        <w:jc w:val="both"/>
        <w:rPr>
          <w:rFonts w:ascii="Calibri" w:hAnsi="Calibri" w:cs="Calibri" w:asciiTheme="minorHAnsi" w:cstheme="minorHAnsi" w:hAnsiTheme="minorHAnsi"/>
          <w:sz w:val="26"/>
          <w:szCs w:val="26"/>
          <w:lang w:val="ro-RO"/>
        </w:rPr>
      </w:pPr>
      <w:r>
        <w:rPr>
          <w:rFonts w:cs="Calibri" w:ascii="Calibri" w:hAnsi="Calibri" w:asciiTheme="minorHAnsi" w:cstheme="minorHAnsi" w:hAnsiTheme="minorHAnsi"/>
          <w:sz w:val="26"/>
          <w:szCs w:val="26"/>
          <w:lang w:val="ro-RO"/>
        </w:rPr>
        <w:t xml:space="preserve">Datele de identificare ale reprezentanților persoanelor juridice, asociați, precum și cele ale Președintelui Asociației, Consiliului Director și comisiei de cenzori nu se cuprind în conținutul Statutului Asociației, ci se stabilesc doar în cuprinsul hotărârilor Adunării Generale, care urmează a fi depuse la instanța judecătorească, împreună cu o adresă de înaintare, copii după acte de identitate și caziere fiscale sau orice alte înscrisuri impuse de dispozițiile legale în domeniu, în vederea luării în evidență. </w:t>
      </w:r>
    </w:p>
    <w:p>
      <w:pPr>
        <w:pStyle w:val="NormalWeb"/>
        <w:spacing w:lineRule="auto" w:line="276" w:beforeAutospacing="0" w:before="0" w:afterAutospacing="0" w:after="120"/>
        <w:jc w:val="both"/>
        <w:rPr>
          <w:rFonts w:ascii="Calibri" w:hAnsi="Calibri" w:cs="Calibri" w:asciiTheme="minorHAnsi" w:cstheme="minorHAnsi" w:hAnsiTheme="minorHAnsi"/>
          <w:sz w:val="26"/>
          <w:szCs w:val="26"/>
          <w:lang w:val="ro-RO"/>
        </w:rPr>
      </w:pPr>
      <w:r>
        <w:rPr>
          <w:rFonts w:cs="Calibri" w:cstheme="minorHAnsi" w:ascii="Calibri" w:hAnsi="Calibri"/>
          <w:sz w:val="26"/>
          <w:szCs w:val="26"/>
          <w:lang w:val="ro-RO"/>
        </w:rPr>
      </w:r>
    </w:p>
    <w:p>
      <w:pPr>
        <w:pStyle w:val="Szvegtrzs41"/>
        <w:numPr>
          <w:ilvl w:val="0"/>
          <w:numId w:val="7"/>
        </w:numPr>
        <w:shd w:val="clear" w:color="auto" w:fill="auto"/>
        <w:tabs>
          <w:tab w:val="left" w:pos="0" w:leader="none"/>
        </w:tabs>
        <w:spacing w:lineRule="auto" w:line="276" w:before="0" w:after="120"/>
        <w:ind w:left="0" w:right="29" w:hanging="11"/>
        <w:jc w:val="both"/>
        <w:rPr>
          <w:rFonts w:ascii="Calibri" w:hAnsi="Calibri" w:cs="Calibri" w:asciiTheme="minorHAnsi" w:cstheme="minorHAnsi" w:hAnsiTheme="minorHAnsi"/>
          <w:b/>
          <w:b/>
          <w:sz w:val="26"/>
          <w:szCs w:val="26"/>
        </w:rPr>
      </w:pPr>
      <w:r>
        <w:rPr>
          <w:rFonts w:cs="Calibri" w:cstheme="minorHAnsi"/>
          <w:b/>
          <w:sz w:val="26"/>
          <w:szCs w:val="26"/>
        </w:rPr>
      </w:r>
    </w:p>
    <w:p>
      <w:pPr>
        <w:pStyle w:val="TextBody"/>
        <w:spacing w:lineRule="auto" w:line="276"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 xml:space="preserve">Prezentul statut este valabil pe toată durata de funcţionare a Asociaţiei, modificarea sau completarea acestuia urmând a se face numai în formă scrisă, </w:t>
      </w:r>
      <w:bookmarkStart w:id="6" w:name="_Hlk57845153"/>
      <w:r>
        <w:rPr>
          <w:rFonts w:cs="Calibri" w:ascii="Calibri" w:hAnsi="Calibri" w:asciiTheme="minorHAnsi" w:cstheme="minorHAnsi" w:hAnsiTheme="minorHAnsi"/>
          <w:sz w:val="26"/>
          <w:szCs w:val="26"/>
        </w:rPr>
        <w:t xml:space="preserve">prin hotărârea Adunării Generale, </w:t>
      </w:r>
      <w:bookmarkEnd w:id="6"/>
      <w:r>
        <w:rPr>
          <w:rFonts w:cs="Calibri" w:ascii="Calibri" w:hAnsi="Calibri" w:asciiTheme="minorHAnsi" w:cstheme="minorHAnsi" w:hAnsiTheme="minorHAnsi"/>
          <w:sz w:val="26"/>
          <w:szCs w:val="26"/>
        </w:rPr>
        <w:t>cu votul a două treimi din membrii acesteia şi cu respectarea reglementărilor legale.</w:t>
      </w:r>
    </w:p>
    <w:p>
      <w:pPr>
        <w:pStyle w:val="TextBody"/>
        <w:spacing w:lineRule="auto" w:line="276" w:before="0" w:after="120"/>
        <w:rPr>
          <w:rFonts w:ascii="Calibri" w:hAnsi="Calibri" w:cs="Calibri" w:asciiTheme="minorHAnsi" w:cstheme="minorHAnsi" w:hAnsiTheme="minorHAnsi"/>
          <w:sz w:val="26"/>
          <w:szCs w:val="26"/>
        </w:rPr>
      </w:pPr>
      <w:r>
        <w:rPr>
          <w:rFonts w:cs="Calibri" w:cstheme="minorHAnsi" w:ascii="Calibri" w:hAnsi="Calibri"/>
          <w:sz w:val="26"/>
          <w:szCs w:val="26"/>
        </w:rPr>
      </w:r>
    </w:p>
    <w:p>
      <w:pPr>
        <w:pStyle w:val="Szvegtrzs41"/>
        <w:numPr>
          <w:ilvl w:val="0"/>
          <w:numId w:val="7"/>
        </w:numPr>
        <w:shd w:val="clear" w:color="auto" w:fill="auto"/>
        <w:tabs>
          <w:tab w:val="left" w:pos="0" w:leader="none"/>
        </w:tabs>
        <w:spacing w:lineRule="auto" w:line="276" w:before="0" w:after="120"/>
        <w:ind w:left="0" w:right="29" w:hanging="11"/>
        <w:jc w:val="both"/>
        <w:rPr>
          <w:rFonts w:ascii="Calibri" w:hAnsi="Calibri" w:cs="Calibri" w:asciiTheme="minorHAnsi" w:cstheme="minorHAnsi" w:hAnsiTheme="minorHAnsi"/>
          <w:b/>
          <w:b/>
          <w:sz w:val="26"/>
          <w:szCs w:val="26"/>
        </w:rPr>
      </w:pPr>
      <w:r>
        <w:rPr>
          <w:rFonts w:cs="Calibri" w:cstheme="minorHAnsi"/>
          <w:b/>
          <w:sz w:val="26"/>
          <w:szCs w:val="26"/>
        </w:rPr>
      </w:r>
    </w:p>
    <w:p>
      <w:pPr>
        <w:pStyle w:val="TextBody"/>
        <w:spacing w:lineRule="auto" w:line="276"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Prevederile prezentului statut se completează cu dispoziţiile legale în vigoare.</w:t>
      </w:r>
    </w:p>
    <w:p>
      <w:pPr>
        <w:pStyle w:val="TextBody"/>
        <w:spacing w:lineRule="auto" w:line="276" w:before="0" w:after="120"/>
        <w:rPr>
          <w:rFonts w:ascii="Calibri" w:hAnsi="Calibri" w:cs="Calibri" w:asciiTheme="minorHAnsi" w:cstheme="minorHAnsi" w:hAnsiTheme="minorHAnsi"/>
          <w:sz w:val="26"/>
          <w:szCs w:val="26"/>
        </w:rPr>
      </w:pPr>
      <w:r>
        <w:rPr>
          <w:rFonts w:cs="Calibri" w:cstheme="minorHAnsi" w:ascii="Calibri" w:hAnsi="Calibri"/>
          <w:sz w:val="26"/>
          <w:szCs w:val="26"/>
        </w:rPr>
      </w:r>
    </w:p>
    <w:p>
      <w:pPr>
        <w:pStyle w:val="Szvegtrzs41"/>
        <w:numPr>
          <w:ilvl w:val="0"/>
          <w:numId w:val="7"/>
        </w:numPr>
        <w:shd w:val="clear" w:color="auto" w:fill="auto"/>
        <w:tabs>
          <w:tab w:val="left" w:pos="0" w:leader="none"/>
        </w:tabs>
        <w:spacing w:lineRule="auto" w:line="276" w:before="0" w:after="120"/>
        <w:ind w:left="0" w:right="29" w:hanging="11"/>
        <w:jc w:val="both"/>
        <w:rPr>
          <w:rFonts w:ascii="Calibri" w:hAnsi="Calibri" w:cs="Calibri" w:asciiTheme="minorHAnsi" w:cstheme="minorHAnsi" w:hAnsiTheme="minorHAnsi"/>
          <w:b/>
          <w:b/>
          <w:sz w:val="26"/>
          <w:szCs w:val="26"/>
        </w:rPr>
      </w:pPr>
      <w:r>
        <w:rPr>
          <w:rFonts w:cs="Calibri" w:cstheme="minorHAnsi"/>
          <w:b/>
          <w:sz w:val="26"/>
          <w:szCs w:val="26"/>
        </w:rPr>
      </w:r>
    </w:p>
    <w:p>
      <w:pPr>
        <w:pStyle w:val="TextBody"/>
        <w:spacing w:lineRule="auto" w:line="276"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b/>
          <w:sz w:val="26"/>
          <w:szCs w:val="26"/>
        </w:rPr>
        <w:t>31.1</w:t>
      </w:r>
      <w:r>
        <w:rPr>
          <w:rFonts w:cs="Calibri" w:ascii="Calibri" w:hAnsi="Calibri" w:asciiTheme="minorHAnsi" w:cstheme="minorHAnsi" w:hAnsiTheme="minorHAnsi"/>
          <w:sz w:val="26"/>
          <w:szCs w:val="26"/>
        </w:rPr>
        <w:t xml:space="preserve"> Prezentul statut al Asociaţiei a fost adoptat în unanimitate de voturi în Adunarea Generală din data de ______ 2021. </w:t>
      </w:r>
    </w:p>
    <w:p>
      <w:pPr>
        <w:pStyle w:val="TextBody"/>
        <w:spacing w:lineRule="auto" w:line="276"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b/>
          <w:bCs/>
          <w:sz w:val="26"/>
          <w:szCs w:val="26"/>
        </w:rPr>
        <w:t>31.2</w:t>
      </w:r>
      <w:r>
        <w:rPr>
          <w:rFonts w:cs="Calibri" w:ascii="Calibri" w:hAnsi="Calibri" w:asciiTheme="minorHAnsi" w:cstheme="minorHAnsi" w:hAnsiTheme="minorHAnsi"/>
          <w:sz w:val="26"/>
          <w:szCs w:val="26"/>
        </w:rPr>
        <w:t xml:space="preserve"> Prezentul statut a fost redactat de ___________________ și autentificat la Biroul Notarului Public ________________, cu sediul în </w:t>
      </w:r>
      <w:r>
        <w:rPr>
          <w:rFonts w:cs="Calibri" w:ascii="Calibri" w:hAnsi="Calibri" w:asciiTheme="minorHAnsi" w:cstheme="minorHAnsi" w:hAnsiTheme="minorHAnsi"/>
          <w:sz w:val="26"/>
          <w:szCs w:val="26"/>
          <w:lang w:val="en-US"/>
        </w:rPr>
        <w:t>_______________</w:t>
      </w:r>
      <w:r>
        <w:rPr>
          <w:rFonts w:cs="Calibri" w:ascii="Calibri" w:hAnsi="Calibri" w:asciiTheme="minorHAnsi" w:cstheme="minorHAnsi" w:hAnsiTheme="minorHAnsi"/>
          <w:sz w:val="26"/>
          <w:szCs w:val="26"/>
        </w:rPr>
        <w:t>, Str._______________, într-un număr de __ exemplare.</w:t>
      </w:r>
    </w:p>
    <w:p>
      <w:pPr>
        <w:pStyle w:val="TextBody"/>
        <w:spacing w:lineRule="auto" w:line="276" w:before="0" w:after="120"/>
        <w:rPr>
          <w:rFonts w:ascii="Calibri" w:hAnsi="Calibri" w:cs="Calibri" w:asciiTheme="minorHAnsi" w:cstheme="minorHAnsi" w:hAnsiTheme="minorHAnsi"/>
          <w:sz w:val="26"/>
          <w:szCs w:val="26"/>
          <w:highlight w:val="yellow"/>
        </w:rPr>
      </w:pPr>
      <w:r>
        <w:rPr>
          <w:rFonts w:cs="Calibri" w:cstheme="minorHAnsi" w:ascii="Calibri" w:hAnsi="Calibri"/>
          <w:sz w:val="26"/>
          <w:szCs w:val="26"/>
          <w:highlight w:val="yellow"/>
        </w:rPr>
      </w:r>
    </w:p>
    <w:tbl>
      <w:tblPr>
        <w:tblW w:w="9180" w:type="dxa"/>
        <w:jc w:val="left"/>
        <w:tblInd w:w="109" w:type="dxa"/>
        <w:tblBorders/>
        <w:tblCellMar>
          <w:top w:w="0" w:type="dxa"/>
          <w:left w:w="108" w:type="dxa"/>
          <w:bottom w:w="0" w:type="dxa"/>
          <w:right w:w="108" w:type="dxa"/>
        </w:tblCellMar>
        <w:tblLook w:firstRow="1" w:noVBand="1" w:lastRow="0" w:firstColumn="1" w:lastColumn="0" w:noHBand="0" w:val="04a0"/>
      </w:tblPr>
      <w:tblGrid>
        <w:gridCol w:w="4564"/>
        <w:gridCol w:w="4615"/>
      </w:tblGrid>
      <w:tr>
        <w:trPr/>
        <w:tc>
          <w:tcPr>
            <w:tcW w:w="4564" w:type="dxa"/>
            <w:tcBorders/>
            <w:shd w:fill="auto" w:val="clear"/>
          </w:tcPr>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Judeţul Harghita</w:t>
            </w:r>
          </w:p>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Prin preşedintele Consiliului Judeţean Harghita</w:t>
            </w:r>
          </w:p>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[semnătura şi ştampila]</w:t>
            </w:r>
          </w:p>
          <w:p>
            <w:pPr>
              <w:pStyle w:val="TextBody"/>
              <w:spacing w:before="0" w:after="120"/>
              <w:rPr>
                <w:rFonts w:ascii="Calibri" w:hAnsi="Calibri" w:cs="Calibri" w:asciiTheme="minorHAnsi" w:cstheme="minorHAnsi" w:hAnsiTheme="minorHAnsi"/>
                <w:sz w:val="26"/>
                <w:szCs w:val="26"/>
              </w:rPr>
            </w:pPr>
            <w:r>
              <w:rPr>
                <w:rFonts w:cs="Calibri" w:cstheme="minorHAnsi" w:ascii="Calibri" w:hAnsi="Calibri"/>
                <w:sz w:val="26"/>
                <w:szCs w:val="26"/>
              </w:rPr>
            </w:r>
          </w:p>
          <w:p>
            <w:pPr>
              <w:pStyle w:val="TextBody"/>
              <w:spacing w:before="0" w:after="120"/>
              <w:rPr>
                <w:rFonts w:ascii="Calibri" w:hAnsi="Calibri" w:cs="Calibri" w:asciiTheme="minorHAnsi" w:cstheme="minorHAnsi" w:hAnsiTheme="minorHAnsi"/>
                <w:sz w:val="26"/>
                <w:szCs w:val="26"/>
              </w:rPr>
            </w:pPr>
            <w:r>
              <w:rPr>
                <w:rFonts w:cs="Calibri" w:cstheme="minorHAnsi" w:ascii="Calibri" w:hAnsi="Calibri"/>
                <w:sz w:val="26"/>
                <w:szCs w:val="26"/>
              </w:rPr>
            </w:r>
          </w:p>
        </w:tc>
        <w:tc>
          <w:tcPr>
            <w:tcW w:w="4615" w:type="dxa"/>
            <w:tcBorders/>
            <w:shd w:fill="auto" w:val="clear"/>
          </w:tcPr>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Judeţul Covasna</w:t>
            </w:r>
          </w:p>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Prin vicepreşedintele Consiliului Judeţean Covasna</w:t>
            </w:r>
          </w:p>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[semnătura şi ştampila]</w:t>
            </w:r>
          </w:p>
          <w:p>
            <w:pPr>
              <w:pStyle w:val="TextBody"/>
              <w:spacing w:before="0" w:after="120"/>
              <w:rPr>
                <w:rFonts w:ascii="Calibri" w:hAnsi="Calibri" w:cs="Calibri" w:asciiTheme="minorHAnsi" w:cstheme="minorHAnsi" w:hAnsiTheme="minorHAnsi"/>
                <w:sz w:val="26"/>
                <w:szCs w:val="26"/>
              </w:rPr>
            </w:pPr>
            <w:r>
              <w:rPr>
                <w:rFonts w:cs="Calibri" w:cstheme="minorHAnsi" w:ascii="Calibri" w:hAnsi="Calibri"/>
                <w:sz w:val="26"/>
                <w:szCs w:val="26"/>
              </w:rPr>
            </w:r>
          </w:p>
        </w:tc>
      </w:tr>
      <w:tr>
        <w:trPr/>
        <w:tc>
          <w:tcPr>
            <w:tcW w:w="4564" w:type="dxa"/>
            <w:tcBorders/>
            <w:shd w:fill="auto" w:val="clear"/>
          </w:tcPr>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Oraşul Băile Tuşnad</w:t>
            </w:r>
          </w:p>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Prin primarul oraşului</w:t>
            </w:r>
          </w:p>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[semnătura şi ştampila]</w:t>
            </w:r>
          </w:p>
          <w:p>
            <w:pPr>
              <w:pStyle w:val="TextBody"/>
              <w:spacing w:before="0" w:after="120"/>
              <w:rPr>
                <w:rFonts w:ascii="Calibri" w:hAnsi="Calibri" w:cs="Calibri" w:asciiTheme="minorHAnsi" w:cstheme="minorHAnsi" w:hAnsiTheme="minorHAnsi"/>
                <w:sz w:val="26"/>
                <w:szCs w:val="26"/>
              </w:rPr>
            </w:pPr>
            <w:r>
              <w:rPr>
                <w:rFonts w:cs="Calibri" w:cstheme="minorHAnsi" w:ascii="Calibri" w:hAnsi="Calibri"/>
                <w:sz w:val="26"/>
                <w:szCs w:val="26"/>
              </w:rPr>
            </w:r>
          </w:p>
          <w:p>
            <w:pPr>
              <w:pStyle w:val="TextBody"/>
              <w:spacing w:before="0" w:after="120"/>
              <w:rPr>
                <w:rFonts w:ascii="Calibri" w:hAnsi="Calibri" w:cs="Calibri" w:asciiTheme="minorHAnsi" w:cstheme="minorHAnsi" w:hAnsiTheme="minorHAnsi"/>
                <w:sz w:val="26"/>
                <w:szCs w:val="26"/>
              </w:rPr>
            </w:pPr>
            <w:r>
              <w:rPr>
                <w:rFonts w:cs="Calibri" w:cstheme="minorHAnsi" w:ascii="Calibri" w:hAnsi="Calibri"/>
                <w:sz w:val="26"/>
                <w:szCs w:val="26"/>
              </w:rPr>
            </w:r>
          </w:p>
        </w:tc>
        <w:tc>
          <w:tcPr>
            <w:tcW w:w="4615" w:type="dxa"/>
            <w:tcBorders/>
            <w:shd w:fill="auto" w:val="clear"/>
          </w:tcPr>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Comuna Turia</w:t>
            </w:r>
          </w:p>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Prin primarul Comunei</w:t>
            </w:r>
          </w:p>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[semnătura şi ştampila]</w:t>
            </w:r>
          </w:p>
          <w:p>
            <w:pPr>
              <w:pStyle w:val="TextBody"/>
              <w:spacing w:before="0" w:after="120"/>
              <w:rPr>
                <w:rFonts w:ascii="Calibri" w:hAnsi="Calibri" w:cs="Calibri" w:asciiTheme="minorHAnsi" w:cstheme="minorHAnsi" w:hAnsiTheme="minorHAnsi"/>
                <w:sz w:val="26"/>
                <w:szCs w:val="26"/>
              </w:rPr>
            </w:pPr>
            <w:r>
              <w:rPr>
                <w:rFonts w:cs="Calibri" w:cstheme="minorHAnsi" w:ascii="Calibri" w:hAnsi="Calibri"/>
                <w:sz w:val="26"/>
                <w:szCs w:val="26"/>
              </w:rPr>
            </w:r>
          </w:p>
        </w:tc>
      </w:tr>
      <w:tr>
        <w:trPr/>
        <w:tc>
          <w:tcPr>
            <w:tcW w:w="4564" w:type="dxa"/>
            <w:tcBorders/>
            <w:shd w:fill="auto" w:val="clear"/>
          </w:tcPr>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Comuna Tuşnad</w:t>
            </w:r>
          </w:p>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Prin primarul Comunei</w:t>
            </w:r>
          </w:p>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[semnătura şi ştampila]</w:t>
            </w:r>
          </w:p>
          <w:p>
            <w:pPr>
              <w:pStyle w:val="TextBody"/>
              <w:spacing w:before="0" w:after="120"/>
              <w:rPr>
                <w:rFonts w:ascii="Calibri" w:hAnsi="Calibri" w:cs="Calibri" w:asciiTheme="minorHAnsi" w:cstheme="minorHAnsi" w:hAnsiTheme="minorHAnsi"/>
                <w:sz w:val="26"/>
                <w:szCs w:val="26"/>
              </w:rPr>
            </w:pPr>
            <w:r>
              <w:rPr>
                <w:rFonts w:cs="Calibri" w:cstheme="minorHAnsi" w:ascii="Calibri" w:hAnsi="Calibri"/>
                <w:sz w:val="26"/>
                <w:szCs w:val="26"/>
              </w:rPr>
            </w:r>
          </w:p>
          <w:p>
            <w:pPr>
              <w:pStyle w:val="TextBody"/>
              <w:spacing w:before="0" w:after="120"/>
              <w:rPr>
                <w:rFonts w:ascii="Calibri" w:hAnsi="Calibri" w:cs="Calibri" w:asciiTheme="minorHAnsi" w:cstheme="minorHAnsi" w:hAnsiTheme="minorHAnsi"/>
                <w:sz w:val="26"/>
                <w:szCs w:val="26"/>
              </w:rPr>
            </w:pPr>
            <w:r>
              <w:rPr>
                <w:rFonts w:cs="Calibri" w:cstheme="minorHAnsi" w:ascii="Calibri" w:hAnsi="Calibri"/>
                <w:sz w:val="26"/>
                <w:szCs w:val="26"/>
              </w:rPr>
            </w:r>
          </w:p>
        </w:tc>
        <w:tc>
          <w:tcPr>
            <w:tcW w:w="4615" w:type="dxa"/>
            <w:tcBorders/>
            <w:shd w:fill="auto" w:val="clear"/>
          </w:tcPr>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Comuna Bixad</w:t>
            </w:r>
          </w:p>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Prin primarul Comunei</w:t>
            </w:r>
          </w:p>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[semnătura şi ştampila]</w:t>
            </w:r>
          </w:p>
          <w:p>
            <w:pPr>
              <w:pStyle w:val="TextBody"/>
              <w:spacing w:before="0" w:after="120"/>
              <w:rPr>
                <w:rFonts w:ascii="Calibri" w:hAnsi="Calibri" w:cs="Calibri" w:asciiTheme="minorHAnsi" w:cstheme="minorHAnsi" w:hAnsiTheme="minorHAnsi"/>
                <w:sz w:val="26"/>
                <w:szCs w:val="26"/>
              </w:rPr>
            </w:pPr>
            <w:r>
              <w:rPr>
                <w:rFonts w:cs="Calibri" w:cstheme="minorHAnsi" w:ascii="Calibri" w:hAnsi="Calibri"/>
                <w:sz w:val="26"/>
                <w:szCs w:val="26"/>
              </w:rPr>
            </w:r>
          </w:p>
        </w:tc>
      </w:tr>
      <w:tr>
        <w:trPr/>
        <w:tc>
          <w:tcPr>
            <w:tcW w:w="4564" w:type="dxa"/>
            <w:tcBorders/>
            <w:shd w:fill="auto" w:val="clear"/>
          </w:tcPr>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Comuna Cozmeni</w:t>
            </w:r>
          </w:p>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Prin primarul Comunei</w:t>
            </w:r>
          </w:p>
          <w:p>
            <w:pPr>
              <w:pStyle w:val="TextBody"/>
              <w:spacing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[semnătura şi ştampila]</w:t>
            </w:r>
          </w:p>
          <w:p>
            <w:pPr>
              <w:pStyle w:val="TextBody"/>
              <w:spacing w:before="0" w:after="120"/>
              <w:rPr>
                <w:rFonts w:ascii="Calibri" w:hAnsi="Calibri" w:cs="Calibri" w:asciiTheme="minorHAnsi" w:cstheme="minorHAnsi" w:hAnsiTheme="minorHAnsi"/>
                <w:sz w:val="26"/>
                <w:szCs w:val="26"/>
              </w:rPr>
            </w:pPr>
            <w:r>
              <w:rPr>
                <w:rFonts w:cs="Calibri" w:cstheme="minorHAnsi" w:ascii="Calibri" w:hAnsi="Calibri"/>
                <w:sz w:val="26"/>
                <w:szCs w:val="26"/>
              </w:rPr>
            </w:r>
          </w:p>
        </w:tc>
        <w:tc>
          <w:tcPr>
            <w:tcW w:w="4615" w:type="dxa"/>
            <w:tcBorders/>
            <w:shd w:fill="auto" w:val="clear"/>
          </w:tcPr>
          <w:p>
            <w:pPr>
              <w:pStyle w:val="TextBody"/>
              <w:spacing w:lineRule="auto" w:line="276"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Comuna Plăieșii de Jos</w:t>
            </w:r>
          </w:p>
          <w:p>
            <w:pPr>
              <w:pStyle w:val="TextBody"/>
              <w:spacing w:lineRule="auto" w:line="276" w:before="0" w:after="120"/>
              <w:rPr>
                <w:rFonts w:ascii="Calibri" w:hAnsi="Calibri" w:cs="Calibri" w:asciiTheme="minorHAnsi" w:cstheme="minorHAnsi" w:hAnsiTheme="minorHAnsi"/>
                <w:sz w:val="26"/>
                <w:szCs w:val="26"/>
              </w:rPr>
            </w:pPr>
            <w:r>
              <w:rPr>
                <w:rFonts w:cs="Calibri" w:ascii="Calibri" w:hAnsi="Calibri" w:asciiTheme="minorHAnsi" w:cstheme="minorHAnsi" w:hAnsiTheme="minorHAnsi"/>
                <w:sz w:val="26"/>
                <w:szCs w:val="26"/>
              </w:rPr>
              <w:t>Prin primarul Comunei</w:t>
            </w:r>
          </w:p>
          <w:p>
            <w:pPr>
              <w:pStyle w:val="TextBody"/>
              <w:spacing w:before="0" w:after="120"/>
              <w:rPr>
                <w:rFonts w:ascii="Calibri" w:hAnsi="Calibri" w:cs="Calibri" w:asciiTheme="minorHAnsi" w:cstheme="minorHAnsi" w:hAnsiTheme="minorHAnsi"/>
                <w:sz w:val="26"/>
                <w:szCs w:val="26"/>
              </w:rPr>
            </w:pPr>
            <w:bookmarkStart w:id="7" w:name="bookmark19"/>
            <w:bookmarkEnd w:id="7"/>
            <w:r>
              <w:rPr>
                <w:rFonts w:cs="Calibri" w:ascii="Calibri" w:hAnsi="Calibri" w:asciiTheme="minorHAnsi" w:cstheme="minorHAnsi" w:hAnsiTheme="minorHAnsi"/>
                <w:sz w:val="26"/>
                <w:szCs w:val="26"/>
              </w:rPr>
              <w:t>[semnătura şi ştampila]</w:t>
            </w:r>
          </w:p>
        </w:tc>
      </w:tr>
    </w:tbl>
    <w:p>
      <w:pPr>
        <w:pStyle w:val="BodyText3"/>
        <w:spacing w:lineRule="auto" w:line="276" w:before="0" w:after="120"/>
        <w:rPr>
          <w:rFonts w:ascii="Calibri" w:hAnsi="Calibri" w:cs="Calibri" w:asciiTheme="minorHAnsi" w:cstheme="minorHAnsi" w:hAnsiTheme="minorHAnsi"/>
          <w:color w:val="00000A"/>
          <w:sz w:val="26"/>
          <w:szCs w:val="26"/>
        </w:rPr>
      </w:pPr>
      <w:r>
        <w:rPr>
          <w:rFonts w:cs="Calibri" w:cstheme="minorHAnsi" w:ascii="Calibri" w:hAnsi="Calibri"/>
          <w:color w:val="00000A"/>
          <w:sz w:val="26"/>
          <w:szCs w:val="26"/>
        </w:rPr>
      </w:r>
    </w:p>
    <w:p>
      <w:pPr>
        <w:pStyle w:val="BodyText3"/>
        <w:spacing w:lineRule="auto" w:line="276" w:before="0" w:after="120"/>
        <w:rPr>
          <w:rFonts w:ascii="Calibri" w:hAnsi="Calibri" w:cs="Calibri" w:asciiTheme="minorHAnsi" w:cstheme="minorHAnsi" w:hAnsiTheme="minorHAnsi"/>
          <w:color w:val="00000A"/>
          <w:sz w:val="26"/>
          <w:szCs w:val="26"/>
          <w:lang w:val="en-GB"/>
        </w:rPr>
      </w:pPr>
      <w:r>
        <w:rPr>
          <w:rFonts w:cs="Calibri" w:ascii="Calibri" w:hAnsi="Calibri" w:asciiTheme="minorHAnsi" w:cstheme="minorHAnsi" w:hAnsiTheme="minorHAnsi"/>
          <w:color w:val="00000A"/>
          <w:sz w:val="26"/>
          <w:szCs w:val="26"/>
        </w:rPr>
        <w:t xml:space="preserve"> </w:t>
      </w:r>
      <w:r>
        <w:rPr>
          <w:rFonts w:cs="Calibri" w:ascii="Calibri" w:hAnsi="Calibri" w:asciiTheme="minorHAnsi" w:cstheme="minorHAnsi" w:hAnsiTheme="minorHAnsi"/>
          <w:color w:val="00000A"/>
          <w:sz w:val="26"/>
          <w:szCs w:val="26"/>
          <w:lang w:val="en-GB"/>
        </w:rPr>
        <w:t>_______________________________________________________________________</w:t>
      </w:r>
    </w:p>
    <w:p>
      <w:pPr>
        <w:pStyle w:val="BodyText3"/>
        <w:pBdr/>
        <w:spacing w:lineRule="auto" w:line="276" w:before="0" w:after="120"/>
        <w:rPr/>
      </w:pPr>
      <w:r>
        <w:rPr/>
      </w:r>
    </w:p>
    <w:sectPr>
      <w:footerReference w:type="default" r:id="rId2"/>
      <w:footerReference w:type="first" r:id="rId3"/>
      <w:type w:val="nextPage"/>
      <w:pgSz w:w="11906" w:h="16838"/>
      <w:pgMar w:left="1418" w:right="1134" w:header="0" w:top="851" w:footer="677" w:bottom="734" w:gutter="0"/>
      <w:pgNumType w:start="1" w:fmt="decimal"/>
      <w:formProt w:val="false"/>
      <w:titlePg/>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20">
              <wp:simplePos x="0" y="0"/>
              <wp:positionH relativeFrom="margin">
                <wp:align>center</wp:align>
              </wp:positionH>
              <wp:positionV relativeFrom="paragraph">
                <wp:posOffset>635</wp:posOffset>
              </wp:positionV>
              <wp:extent cx="127635" cy="146685"/>
              <wp:effectExtent l="0" t="0" r="0" b="0"/>
              <wp:wrapSquare wrapText="largest"/>
              <wp:docPr id="1" name="Frame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Footer"/>
                            <w:pBdr/>
                            <w:rPr/>
                          </w:pPr>
                          <w:r>
                            <w:rPr>
                              <w:rStyle w:val="Pagenumber"/>
                            </w:rPr>
                            <w:fldChar w:fldCharType="begin"/>
                          </w:r>
                          <w:r>
                            <w:instrText> PAGE </w:instrText>
                          </w:r>
                          <w:r>
                            <w:fldChar w:fldCharType="separate"/>
                          </w:r>
                          <w:r>
                            <w:t>20</w:t>
                          </w:r>
                          <w:r>
                            <w:fldChar w:fldCharType="end"/>
                          </w:r>
                        </w:p>
                      </w:txbxContent>
                    </wps:txbx>
                    <wps:bodyPr anchor="t" lIns="0" tIns="0" rIns="0" bIns="0">
                      <a:sp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228.85pt;mso-position-horizontal:center;mso-position-horizontal-relative:margin">
              <v:fill opacity="0f"/>
              <v:textbox inset="0in,0in,0in,0in">
                <w:txbxContent>
                  <w:p>
                    <w:pPr>
                      <w:pStyle w:val="Footer"/>
                      <w:pBdr/>
                      <w:rPr/>
                    </w:pPr>
                    <w:r>
                      <w:rPr>
                        <w:rStyle w:val="Pagenumber"/>
                      </w:rPr>
                      <w:fldChar w:fldCharType="begin"/>
                    </w:r>
                    <w:r>
                      <w:instrText> PAGE </w:instrText>
                    </w:r>
                    <w:r>
                      <w:fldChar w:fldCharType="separate"/>
                    </w:r>
                    <w:r>
                      <w:t>20</w:t>
                    </w:r>
                    <w: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6"/>
        <w:b w:val="false"/>
      </w:rPr>
    </w:lvl>
    <w:lvl w:ilvl="1">
      <w:start w:val="1"/>
      <w:numFmt w:val="decimal"/>
      <w:lvlText w:val="%2."/>
      <w:lvlJc w:val="left"/>
      <w:pPr>
        <w:ind w:left="1440" w:hanging="360"/>
      </w:pPr>
      <w:rPr>
        <w:sz w:val="26"/>
        <w:b w:val="fals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rPr>
        <w:sz w:val="26"/>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rPr>
        <w:b/>
      </w:rPr>
    </w:lvl>
    <w:lvl w:ilvl="1">
      <w:start w:val="1"/>
      <w:numFmt w:val="lowerLetter"/>
      <w:lvlText w:val="%2)"/>
      <w:lvlJc w:val="left"/>
      <w:pPr>
        <w:ind w:left="1440" w:hanging="360"/>
      </w:pPr>
      <w:rPr>
        <w:sz w:val="26"/>
        <w:b w:val="fals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rPr>
        <w:b/>
      </w:rPr>
    </w:lvl>
    <w:lvl w:ilvl="1">
      <w:start w:val="1"/>
      <w:numFmt w:val="lowerLetter"/>
      <w:lvlText w:val="%2)"/>
      <w:lvlJc w:val="left"/>
      <w:pPr>
        <w:ind w:left="1440" w:hanging="360"/>
      </w:pPr>
      <w:rPr>
        <w:sz w:val="26"/>
        <w:b w:val="fals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rPr>
        <w:b/>
      </w:rPr>
    </w:lvl>
    <w:lvl w:ilvl="1">
      <w:start w:val="1"/>
      <w:numFmt w:val="lowerLetter"/>
      <w:lvlText w:val="%2)"/>
      <w:lvlJc w:val="left"/>
      <w:pPr>
        <w:ind w:left="1440" w:hanging="360"/>
      </w:pPr>
      <w:rPr>
        <w:sz w:val="26"/>
        <w:b w:val="fals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1080" w:hanging="360"/>
      </w:pPr>
      <w:rPr>
        <w:sz w:val="26"/>
        <w:b w:val="false"/>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7">
    <w:lvl w:ilvl="0">
      <w:start w:val="1"/>
      <w:numFmt w:val="decimal"/>
      <w:lvlText w:val="Art.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6"/>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rPr>
        <w:sz w:val="26"/>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1080" w:hanging="360"/>
      </w:pPr>
      <w:rPr>
        <w:sz w:val="26"/>
        <w:b w:val="fals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rPr>
        <w:sz w:val="26"/>
        <w:b w:val="fals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tabs>
          <w:tab w:val="num" w:pos="720"/>
        </w:tabs>
        <w:ind w:left="720" w:hanging="360"/>
      </w:pPr>
      <w:rPr>
        <w:sz w:val="26"/>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lowerLetter"/>
      <w:lvlText w:val="%1)"/>
      <w:lvlJc w:val="left"/>
      <w:pPr>
        <w:ind w:left="720" w:hanging="360"/>
      </w:pPr>
      <w:rPr>
        <w:sz w:val="26"/>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upperLetter"/>
      <w:lvlText w:val="%1."/>
      <w:lvlJc w:val="left"/>
      <w:pPr>
        <w:ind w:left="720" w:hanging="360"/>
      </w:pPr>
      <w:rPr>
        <w:sz w:val="26"/>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lowerLetter"/>
      <w:lvlText w:val="%1)"/>
      <w:lvlJc w:val="left"/>
      <w:pPr>
        <w:ind w:left="720" w:hanging="360"/>
      </w:pPr>
      <w:rPr>
        <w:sz w:val="26"/>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o-RO" w:eastAsia="ro-RO"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194f"/>
    <w:pPr>
      <w:widowControl/>
      <w:bidi w:val="0"/>
      <w:jc w:val="left"/>
    </w:pPr>
    <w:rPr>
      <w:rFonts w:ascii="Times New Roman" w:hAnsi="Times New Roman" w:eastAsia="Times New Roman" w:cs="Times New Roman"/>
      <w:color w:val="auto"/>
      <w:sz w:val="20"/>
      <w:szCs w:val="20"/>
      <w:lang w:val="en-US" w:eastAsia="en-US" w:bidi="ar-SA"/>
    </w:rPr>
  </w:style>
  <w:style w:type="paragraph" w:styleId="Heading1">
    <w:name w:val="Heading 1"/>
    <w:basedOn w:val="Normal"/>
    <w:next w:val="Normal"/>
    <w:link w:val="Heading1Char"/>
    <w:qFormat/>
    <w:rsid w:val="0061194f"/>
    <w:pPr>
      <w:keepNext/>
      <w:outlineLvl w:val="0"/>
    </w:pPr>
    <w:rPr>
      <w:b/>
      <w:bCs/>
      <w:lang w:val="ro-RO"/>
    </w:rPr>
  </w:style>
  <w:style w:type="paragraph" w:styleId="Heading2">
    <w:name w:val="Heading 2"/>
    <w:basedOn w:val="Normal"/>
    <w:next w:val="Normal"/>
    <w:link w:val="Heading2Char"/>
    <w:qFormat/>
    <w:rsid w:val="0061194f"/>
    <w:pPr>
      <w:keepNext/>
      <w:jc w:val="both"/>
      <w:outlineLvl w:val="1"/>
    </w:pPr>
    <w:rPr>
      <w:b/>
      <w:bCs/>
      <w:lang w:val="ro-RO"/>
    </w:rPr>
  </w:style>
  <w:style w:type="paragraph" w:styleId="Heading3">
    <w:name w:val="Heading 3"/>
    <w:basedOn w:val="Normal"/>
    <w:next w:val="Normal"/>
    <w:link w:val="Heading3Char"/>
    <w:qFormat/>
    <w:rsid w:val="0061194f"/>
    <w:pPr>
      <w:keepNext/>
      <w:outlineLvl w:val="2"/>
    </w:pPr>
    <w:rPr>
      <w:rFonts w:ascii="Arial" w:hAnsi="Arial" w:cs="Arial"/>
      <w:sz w:val="24"/>
    </w:rPr>
  </w:style>
  <w:style w:type="paragraph" w:styleId="Heading4">
    <w:name w:val="Heading 4"/>
    <w:basedOn w:val="Normal"/>
    <w:next w:val="Normal"/>
    <w:link w:val="Heading4Char"/>
    <w:qFormat/>
    <w:rsid w:val="0061194f"/>
    <w:pPr>
      <w:keepNext/>
      <w:outlineLvl w:val="3"/>
    </w:pPr>
    <w:rPr>
      <w:rFonts w:ascii="Arial" w:hAnsi="Arial" w:cs="Arial"/>
      <w:b/>
      <w:bCs/>
      <w:sz w:val="24"/>
    </w:rPr>
  </w:style>
  <w:style w:type="paragraph" w:styleId="Heading5">
    <w:name w:val="Heading 5"/>
    <w:basedOn w:val="Normal"/>
    <w:next w:val="Normal"/>
    <w:link w:val="Heading5Char"/>
    <w:qFormat/>
    <w:rsid w:val="0061194f"/>
    <w:pPr>
      <w:keepNext/>
      <w:jc w:val="center"/>
      <w:outlineLvl w:val="4"/>
    </w:pPr>
    <w:rPr>
      <w:rFonts w:ascii="Arial" w:hAnsi="Arial" w:cs="Arial"/>
      <w:sz w:val="24"/>
      <w:lang w:val="ro-RO"/>
    </w:rPr>
  </w:style>
  <w:style w:type="paragraph" w:styleId="Heading6">
    <w:name w:val="Heading 6"/>
    <w:basedOn w:val="Normal"/>
    <w:next w:val="Normal"/>
    <w:link w:val="Heading6Char"/>
    <w:qFormat/>
    <w:rsid w:val="0061194f"/>
    <w:pPr>
      <w:keepNext/>
      <w:jc w:val="both"/>
      <w:outlineLvl w:val="5"/>
    </w:pPr>
    <w:rPr>
      <w:rFonts w:ascii="Arial" w:hAnsi="Arial" w:cs="Arial"/>
      <w:b/>
      <w:bCs/>
      <w:sz w:val="24"/>
      <w:lang w:val="ro-RO"/>
    </w:rPr>
  </w:style>
  <w:style w:type="paragraph" w:styleId="Heading7">
    <w:name w:val="Heading 7"/>
    <w:basedOn w:val="Normal"/>
    <w:next w:val="Normal"/>
    <w:link w:val="Heading7Char"/>
    <w:qFormat/>
    <w:rsid w:val="0061194f"/>
    <w:pPr>
      <w:keepNext/>
      <w:jc w:val="both"/>
      <w:outlineLvl w:val="6"/>
    </w:pPr>
    <w:rPr>
      <w:rFonts w:ascii="Arial" w:hAnsi="Arial" w:cs="Arial"/>
      <w:b/>
      <w:bCs/>
      <w:sz w:val="22"/>
      <w:lang w:val="ro-RO"/>
    </w:rPr>
  </w:style>
  <w:style w:type="paragraph" w:styleId="Heading8">
    <w:name w:val="Heading 8"/>
    <w:basedOn w:val="Normal"/>
    <w:next w:val="Normal"/>
    <w:link w:val="Heading8Char"/>
    <w:qFormat/>
    <w:rsid w:val="0061194f"/>
    <w:pPr>
      <w:keepNext/>
      <w:jc w:val="both"/>
      <w:outlineLvl w:val="7"/>
    </w:pPr>
    <w:rPr>
      <w:rFonts w:ascii="Arial" w:hAnsi="Arial"/>
      <w:b/>
      <w:bCs/>
      <w:color w:val="000000"/>
      <w:spacing w:val="-1"/>
      <w:sz w:val="22"/>
      <w:szCs w:val="22"/>
      <w:lang w:val="ro-RO"/>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sid w:val="0061194f"/>
    <w:rPr>
      <w:rFonts w:ascii="Times New Roman" w:hAnsi="Times New Roman" w:eastAsia="Times New Roman" w:cs="Times New Roman"/>
      <w:b/>
      <w:bCs/>
      <w:sz w:val="20"/>
      <w:szCs w:val="20"/>
      <w:lang w:val="ro-RO"/>
    </w:rPr>
  </w:style>
  <w:style w:type="character" w:styleId="Heading2Char" w:customStyle="1">
    <w:name w:val="Heading 2 Char"/>
    <w:link w:val="Heading2"/>
    <w:qFormat/>
    <w:rsid w:val="0061194f"/>
    <w:rPr>
      <w:rFonts w:ascii="Times New Roman" w:hAnsi="Times New Roman" w:eastAsia="Times New Roman" w:cs="Times New Roman"/>
      <w:b/>
      <w:bCs/>
      <w:sz w:val="20"/>
      <w:szCs w:val="20"/>
      <w:lang w:val="ro-RO"/>
    </w:rPr>
  </w:style>
  <w:style w:type="character" w:styleId="Heading3Char" w:customStyle="1">
    <w:name w:val="Heading 3 Char"/>
    <w:link w:val="Heading3"/>
    <w:qFormat/>
    <w:rsid w:val="0061194f"/>
    <w:rPr>
      <w:rFonts w:ascii="Arial" w:hAnsi="Arial" w:eastAsia="Times New Roman" w:cs="Arial"/>
      <w:sz w:val="24"/>
      <w:szCs w:val="20"/>
    </w:rPr>
  </w:style>
  <w:style w:type="character" w:styleId="Heading4Char" w:customStyle="1">
    <w:name w:val="Heading 4 Char"/>
    <w:link w:val="Heading4"/>
    <w:qFormat/>
    <w:rsid w:val="0061194f"/>
    <w:rPr>
      <w:rFonts w:ascii="Arial" w:hAnsi="Arial" w:eastAsia="Times New Roman" w:cs="Arial"/>
      <w:b/>
      <w:bCs/>
      <w:sz w:val="24"/>
      <w:szCs w:val="20"/>
    </w:rPr>
  </w:style>
  <w:style w:type="character" w:styleId="Heading5Char" w:customStyle="1">
    <w:name w:val="Heading 5 Char"/>
    <w:link w:val="Heading5"/>
    <w:qFormat/>
    <w:rsid w:val="0061194f"/>
    <w:rPr>
      <w:rFonts w:ascii="Arial" w:hAnsi="Arial" w:eastAsia="Times New Roman" w:cs="Arial"/>
      <w:sz w:val="24"/>
      <w:szCs w:val="20"/>
      <w:lang w:val="ro-RO"/>
    </w:rPr>
  </w:style>
  <w:style w:type="character" w:styleId="Heading6Char" w:customStyle="1">
    <w:name w:val="Heading 6 Char"/>
    <w:link w:val="Heading6"/>
    <w:qFormat/>
    <w:rsid w:val="0061194f"/>
    <w:rPr>
      <w:rFonts w:ascii="Arial" w:hAnsi="Arial" w:eastAsia="Times New Roman" w:cs="Arial"/>
      <w:b/>
      <w:bCs/>
      <w:sz w:val="24"/>
      <w:szCs w:val="20"/>
      <w:lang w:val="ro-RO"/>
    </w:rPr>
  </w:style>
  <w:style w:type="character" w:styleId="Heading7Char" w:customStyle="1">
    <w:name w:val="Heading 7 Char"/>
    <w:link w:val="Heading7"/>
    <w:qFormat/>
    <w:rsid w:val="0061194f"/>
    <w:rPr>
      <w:rFonts w:ascii="Arial" w:hAnsi="Arial" w:eastAsia="Times New Roman" w:cs="Arial"/>
      <w:b/>
      <w:bCs/>
      <w:szCs w:val="20"/>
      <w:lang w:val="ro-RO"/>
    </w:rPr>
  </w:style>
  <w:style w:type="character" w:styleId="Heading8Char" w:customStyle="1">
    <w:name w:val="Heading 8 Char"/>
    <w:link w:val="Heading8"/>
    <w:qFormat/>
    <w:rsid w:val="0061194f"/>
    <w:rPr>
      <w:rFonts w:ascii="Arial" w:hAnsi="Arial" w:eastAsia="Times New Roman" w:cs="Times New Roman"/>
      <w:b/>
      <w:bCs/>
      <w:color w:val="000000"/>
      <w:spacing w:val="-1"/>
      <w:lang w:val="ro-RO"/>
    </w:rPr>
  </w:style>
  <w:style w:type="character" w:styleId="BodyTextChar" w:customStyle="1">
    <w:name w:val="Body Text Char"/>
    <w:link w:val="BodyText"/>
    <w:qFormat/>
    <w:rsid w:val="0061194f"/>
    <w:rPr>
      <w:rFonts w:ascii="Arial" w:hAnsi="Arial" w:eastAsia="Times New Roman" w:cs="Arial"/>
      <w:sz w:val="24"/>
      <w:szCs w:val="20"/>
      <w:lang w:val="ro-RO"/>
    </w:rPr>
  </w:style>
  <w:style w:type="character" w:styleId="FooterChar" w:customStyle="1">
    <w:name w:val="Footer Char"/>
    <w:link w:val="Footer"/>
    <w:uiPriority w:val="99"/>
    <w:qFormat/>
    <w:rsid w:val="0061194f"/>
    <w:rPr>
      <w:rFonts w:ascii="Times New Roman" w:hAnsi="Times New Roman" w:eastAsia="Times New Roman" w:cs="Times New Roman"/>
      <w:sz w:val="20"/>
      <w:szCs w:val="20"/>
    </w:rPr>
  </w:style>
  <w:style w:type="character" w:styleId="Pagenumber">
    <w:name w:val="page number"/>
    <w:basedOn w:val="DefaultParagraphFont"/>
    <w:qFormat/>
    <w:rsid w:val="0061194f"/>
    <w:rPr/>
  </w:style>
  <w:style w:type="character" w:styleId="HeaderChar" w:customStyle="1">
    <w:name w:val="Header Char"/>
    <w:link w:val="Header"/>
    <w:qFormat/>
    <w:rsid w:val="0061194f"/>
    <w:rPr>
      <w:rFonts w:ascii="Times New Roman" w:hAnsi="Times New Roman" w:eastAsia="Times New Roman" w:cs="Times New Roman"/>
      <w:sz w:val="20"/>
      <w:szCs w:val="20"/>
    </w:rPr>
  </w:style>
  <w:style w:type="character" w:styleId="BodyText2Char" w:customStyle="1">
    <w:name w:val="Body Text 2 Char"/>
    <w:link w:val="BodyText2"/>
    <w:qFormat/>
    <w:rsid w:val="0061194f"/>
    <w:rPr>
      <w:rFonts w:ascii="Times New Roman" w:hAnsi="Times New Roman" w:eastAsia="Times New Roman" w:cs="Times New Roman"/>
      <w:color w:val="FF0000"/>
      <w:sz w:val="20"/>
      <w:szCs w:val="20"/>
      <w:lang w:val="ro-RO"/>
    </w:rPr>
  </w:style>
  <w:style w:type="character" w:styleId="BodyText3Char" w:customStyle="1">
    <w:name w:val="Body Text 3 Char"/>
    <w:link w:val="BodyText3"/>
    <w:qFormat/>
    <w:rsid w:val="0061194f"/>
    <w:rPr>
      <w:rFonts w:ascii="Arial" w:hAnsi="Arial" w:eastAsia="Times New Roman" w:cs="Arial"/>
      <w:color w:val="FF0000"/>
      <w:sz w:val="20"/>
      <w:szCs w:val="28"/>
      <w:lang w:val="ro-RO" w:eastAsia="ro-RO"/>
    </w:rPr>
  </w:style>
  <w:style w:type="character" w:styleId="BodyTextIndent2Char" w:customStyle="1">
    <w:name w:val="Body Text Indent 2 Char"/>
    <w:link w:val="BodyTextIndent2"/>
    <w:qFormat/>
    <w:rsid w:val="0061194f"/>
    <w:rPr>
      <w:rFonts w:ascii="Arial" w:hAnsi="Arial" w:eastAsia="Mincho" w:cs="Times New Roman"/>
      <w:b/>
      <w:bCs/>
      <w:u w:val="single"/>
      <w:lang w:val="ro-RO" w:eastAsia="ro-RO"/>
    </w:rPr>
  </w:style>
  <w:style w:type="character" w:styleId="BodyTextIndentChar" w:customStyle="1">
    <w:name w:val="Body Text Indent Char"/>
    <w:link w:val="BodyTextIndent"/>
    <w:qFormat/>
    <w:rsid w:val="0061194f"/>
    <w:rPr>
      <w:rFonts w:ascii="Arial" w:hAnsi="Arial" w:eastAsia="Times New Roman" w:cs="Times New Roman"/>
      <w:color w:val="000000"/>
      <w:spacing w:val="-1"/>
      <w:lang w:val="ro-RO"/>
    </w:rPr>
  </w:style>
  <w:style w:type="character" w:styleId="BodyTextIndent3Char" w:customStyle="1">
    <w:name w:val="Body Text Indent 3 Char"/>
    <w:link w:val="BodyTextIndent3"/>
    <w:qFormat/>
    <w:rsid w:val="0061194f"/>
    <w:rPr>
      <w:rFonts w:ascii="Arial" w:hAnsi="Arial" w:eastAsia="Times New Roman" w:cs="Times New Roman"/>
      <w:color w:val="000000"/>
      <w:spacing w:val="-1"/>
      <w:lang w:val="ro-RO"/>
    </w:rPr>
  </w:style>
  <w:style w:type="character" w:styleId="Emphasis">
    <w:name w:val="Emphasis"/>
    <w:qFormat/>
    <w:rsid w:val="0061194f"/>
    <w:rPr>
      <w:i/>
      <w:iCs/>
    </w:rPr>
  </w:style>
  <w:style w:type="character" w:styleId="TitleChar" w:customStyle="1">
    <w:name w:val="Title Char"/>
    <w:link w:val="Title"/>
    <w:qFormat/>
    <w:rsid w:val="0061194f"/>
    <w:rPr>
      <w:rFonts w:ascii="Times New Roman" w:hAnsi="Times New Roman" w:eastAsia="Times New Roman" w:cs="Times New Roman"/>
      <w:b/>
      <w:sz w:val="28"/>
      <w:szCs w:val="20"/>
      <w:lang w:val="ro-RO" w:eastAsia="ro-RO"/>
    </w:rPr>
  </w:style>
  <w:style w:type="character" w:styleId="Szvegtrzs2" w:customStyle="1">
    <w:name w:val="Szövegtörzs (2)_"/>
    <w:link w:val="Szvegtrzs20"/>
    <w:qFormat/>
    <w:rsid w:val="00605c0c"/>
    <w:rPr>
      <w:rFonts w:cs="Calibri"/>
      <w:sz w:val="24"/>
      <w:szCs w:val="24"/>
      <w:shd w:fill="FFFFFF" w:val="clear"/>
    </w:rPr>
  </w:style>
  <w:style w:type="character" w:styleId="Szvegtrzs3" w:customStyle="1">
    <w:name w:val="Szövegtörzs (3)_"/>
    <w:link w:val="Szvegtrzs30"/>
    <w:qFormat/>
    <w:rsid w:val="00605c0c"/>
    <w:rPr>
      <w:rFonts w:cs="Calibri"/>
      <w:sz w:val="24"/>
      <w:szCs w:val="24"/>
      <w:shd w:fill="FFFFFF" w:val="clear"/>
    </w:rPr>
  </w:style>
  <w:style w:type="character" w:styleId="Szvegtrzs4" w:customStyle="1">
    <w:name w:val="Szövegtörzs (4)_"/>
    <w:link w:val="Szvegtrzs40"/>
    <w:qFormat/>
    <w:rsid w:val="00605c0c"/>
    <w:rPr>
      <w:rFonts w:cs="Calibri"/>
      <w:sz w:val="24"/>
      <w:szCs w:val="24"/>
      <w:shd w:fill="FFFFFF" w:val="clear"/>
    </w:rPr>
  </w:style>
  <w:style w:type="character" w:styleId="Cmsor3" w:customStyle="1">
    <w:name w:val="Címsor #3_"/>
    <w:link w:val="Cmsor30"/>
    <w:qFormat/>
    <w:rsid w:val="00605c0c"/>
    <w:rPr>
      <w:rFonts w:cs="Calibri"/>
      <w:sz w:val="24"/>
      <w:szCs w:val="24"/>
      <w:shd w:fill="FFFFFF" w:val="clear"/>
    </w:rPr>
  </w:style>
  <w:style w:type="character" w:styleId="Annotationreference">
    <w:name w:val="annotation reference"/>
    <w:basedOn w:val="DefaultParagraphFont"/>
    <w:uiPriority w:val="99"/>
    <w:semiHidden/>
    <w:unhideWhenUsed/>
    <w:qFormat/>
    <w:rsid w:val="0080780a"/>
    <w:rPr>
      <w:sz w:val="16"/>
      <w:szCs w:val="16"/>
    </w:rPr>
  </w:style>
  <w:style w:type="character" w:styleId="CommentTextChar" w:customStyle="1">
    <w:name w:val="Comment Text Char"/>
    <w:basedOn w:val="DefaultParagraphFont"/>
    <w:link w:val="CommentText"/>
    <w:uiPriority w:val="99"/>
    <w:semiHidden/>
    <w:qFormat/>
    <w:rsid w:val="0080780a"/>
    <w:rPr>
      <w:rFonts w:ascii="Times New Roman" w:hAnsi="Times New Roman" w:eastAsia="Times New Roman"/>
      <w:lang w:val="en-US" w:eastAsia="en-US"/>
    </w:rPr>
  </w:style>
  <w:style w:type="character" w:styleId="CommentSubjectChar" w:customStyle="1">
    <w:name w:val="Comment Subject Char"/>
    <w:basedOn w:val="CommentTextChar"/>
    <w:link w:val="CommentSubject"/>
    <w:uiPriority w:val="99"/>
    <w:semiHidden/>
    <w:qFormat/>
    <w:rsid w:val="0080780a"/>
    <w:rPr>
      <w:rFonts w:ascii="Times New Roman" w:hAnsi="Times New Roman" w:eastAsia="Times New Roman"/>
      <w:b/>
      <w:bCs/>
      <w:lang w:val="en-US" w:eastAsia="en-US"/>
    </w:rPr>
  </w:style>
  <w:style w:type="character" w:styleId="BalloonTextChar" w:customStyle="1">
    <w:name w:val="Balloon Text Char"/>
    <w:basedOn w:val="DefaultParagraphFont"/>
    <w:link w:val="BalloonText"/>
    <w:uiPriority w:val="99"/>
    <w:semiHidden/>
    <w:qFormat/>
    <w:rsid w:val="0080780a"/>
    <w:rPr>
      <w:rFonts w:ascii="Tahoma" w:hAnsi="Tahoma" w:eastAsia="Times New Roman" w:cs="Tahoma"/>
      <w:sz w:val="16"/>
      <w:szCs w:val="16"/>
      <w:lang w:val="en-US" w:eastAsia="en-US"/>
    </w:rPr>
  </w:style>
  <w:style w:type="character" w:styleId="ListLabel1">
    <w:name w:val="ListLabel 1"/>
    <w:qFormat/>
    <w:rPr>
      <w:b/>
    </w:rPr>
  </w:style>
  <w:style w:type="character" w:styleId="ListLabel2">
    <w:name w:val="ListLabel 2"/>
    <w:qFormat/>
    <w:rPr>
      <w:rFonts w:eastAsia="Times New Roman"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eastAsia="Calibri" w:cs="Calibri"/>
      <w:b/>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7">
    <w:name w:val="ListLabel 7"/>
    <w:qFormat/>
    <w:rPr>
      <w:b w:val="false"/>
      <w:sz w:val="26"/>
    </w:rPr>
  </w:style>
  <w:style w:type="character" w:styleId="ListLabel8">
    <w:name w:val="ListLabel 8"/>
    <w:qFormat/>
    <w:rPr>
      <w:b w:val="false"/>
      <w:sz w:val="26"/>
    </w:rPr>
  </w:style>
  <w:style w:type="character" w:styleId="ListLabel9">
    <w:name w:val="ListLabel 9"/>
    <w:qFormat/>
    <w:rPr>
      <w:b w:val="false"/>
      <w:sz w:val="26"/>
    </w:rPr>
  </w:style>
  <w:style w:type="character" w:styleId="ListLabel10">
    <w:name w:val="ListLabel 10"/>
    <w:qFormat/>
    <w:rPr>
      <w:b/>
    </w:rPr>
  </w:style>
  <w:style w:type="character" w:styleId="ListLabel11">
    <w:name w:val="ListLabel 11"/>
    <w:qFormat/>
    <w:rPr>
      <w:b/>
    </w:rPr>
  </w:style>
  <w:style w:type="character" w:styleId="ListLabel12">
    <w:name w:val="ListLabel 12"/>
    <w:qFormat/>
    <w:rPr>
      <w:b/>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b/>
    </w:rPr>
  </w:style>
  <w:style w:type="character" w:styleId="ListLabel17">
    <w:name w:val="ListLabel 17"/>
    <w:qFormat/>
    <w:rPr>
      <w:b/>
    </w:rPr>
  </w:style>
  <w:style w:type="character" w:styleId="ListLabel18">
    <w:name w:val="ListLabel 18"/>
    <w:qFormat/>
    <w:rPr>
      <w:b/>
    </w:rPr>
  </w:style>
  <w:style w:type="character" w:styleId="ListLabel19">
    <w:name w:val="ListLabel 19"/>
    <w:qFormat/>
    <w:rPr>
      <w:b/>
    </w:rPr>
  </w:style>
  <w:style w:type="character" w:styleId="ListLabel20">
    <w:name w:val="ListLabel 20"/>
    <w:qFormat/>
    <w:rPr>
      <w:b/>
    </w:rPr>
  </w:style>
  <w:style w:type="character" w:styleId="ListLabel21">
    <w:name w:val="ListLabel 21"/>
    <w:qFormat/>
    <w:rPr>
      <w:b w:val="false"/>
      <w:sz w:val="26"/>
    </w:rPr>
  </w:style>
  <w:style w:type="character" w:styleId="ListLabel22">
    <w:name w:val="ListLabel 22"/>
    <w:qFormat/>
    <w:rPr>
      <w:b/>
    </w:rPr>
  </w:style>
  <w:style w:type="character" w:styleId="ListLabel23">
    <w:name w:val="ListLabel 23"/>
    <w:qFormat/>
    <w:rPr>
      <w:b/>
    </w:rPr>
  </w:style>
  <w:style w:type="character" w:styleId="ListLabel24">
    <w:name w:val="ListLabel 24"/>
    <w:qFormat/>
    <w:rPr>
      <w:b w:val="false"/>
      <w:sz w:val="26"/>
    </w:rPr>
  </w:style>
  <w:style w:type="character" w:styleId="ListLabel25">
    <w:name w:val="ListLabel 25"/>
    <w:qFormat/>
    <w:rPr>
      <w:b/>
    </w:rPr>
  </w:style>
  <w:style w:type="character" w:styleId="ListLabel26">
    <w:name w:val="ListLabel 26"/>
    <w:qFormat/>
    <w:rPr>
      <w:b/>
    </w:rPr>
  </w:style>
  <w:style w:type="character" w:styleId="ListLabel27">
    <w:name w:val="ListLabel 27"/>
    <w:qFormat/>
    <w:rPr>
      <w:b w:val="false"/>
      <w:sz w:val="26"/>
    </w:rPr>
  </w:style>
  <w:style w:type="character" w:styleId="ListLabel28">
    <w:name w:val="ListLabel 28"/>
    <w:qFormat/>
    <w:rPr>
      <w:b w:val="false"/>
      <w:sz w:val="26"/>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b/>
    </w:rPr>
  </w:style>
  <w:style w:type="character" w:styleId="ListLabel33">
    <w:name w:val="ListLabel 33"/>
    <w:qFormat/>
    <w:rPr>
      <w:b w:val="false"/>
      <w:sz w:val="26"/>
    </w:rPr>
  </w:style>
  <w:style w:type="character" w:styleId="ListLabel34">
    <w:name w:val="ListLabel 34"/>
    <w:qFormat/>
    <w:rPr>
      <w:b w:val="false"/>
      <w:sz w:val="26"/>
    </w:rPr>
  </w:style>
  <w:style w:type="character" w:styleId="ListLabel35">
    <w:name w:val="ListLabel 35"/>
    <w:qFormat/>
    <w:rPr>
      <w:b w:val="false"/>
      <w:sz w:val="26"/>
    </w:rPr>
  </w:style>
  <w:style w:type="character" w:styleId="ListLabel36">
    <w:name w:val="ListLabel 36"/>
    <w:qFormat/>
    <w:rPr>
      <w:b w:val="false"/>
      <w:sz w:val="26"/>
    </w:rPr>
  </w:style>
  <w:style w:type="character" w:styleId="ListLabel37">
    <w:name w:val="ListLabel 37"/>
    <w:qFormat/>
    <w:rPr>
      <w:b w:val="false"/>
      <w:sz w:val="26"/>
    </w:rPr>
  </w:style>
  <w:style w:type="character" w:styleId="ListLabel38">
    <w:name w:val="ListLabel 38"/>
    <w:qFormat/>
    <w:rPr>
      <w:b w:val="false"/>
      <w:bCs w:val="false"/>
      <w:i w:val="false"/>
      <w:iCs w:val="false"/>
      <w:caps w:val="false"/>
      <w:smallCaps w:val="false"/>
      <w:strike w:val="false"/>
      <w:dstrike w:val="false"/>
      <w:color w:val="000000"/>
      <w:spacing w:val="0"/>
      <w:w w:val="100"/>
      <w:sz w:val="24"/>
      <w:szCs w:val="24"/>
      <w:u w:val="none"/>
      <w:lang w:val="ro-RO" w:eastAsia="ro-RO" w:bidi="ro-RO"/>
    </w:rPr>
  </w:style>
  <w:style w:type="character" w:styleId="ListLabel39">
    <w:name w:val="ListLabel 39"/>
    <w:qFormat/>
    <w:rPr>
      <w:b w:val="false"/>
      <w:sz w:val="26"/>
    </w:rPr>
  </w:style>
  <w:style w:type="character" w:styleId="ListLabel40">
    <w:name w:val="ListLabel 40"/>
    <w:qFormat/>
    <w:rPr>
      <w:b w:val="false"/>
      <w:sz w:val="26"/>
    </w:rPr>
  </w:style>
  <w:style w:type="character" w:styleId="ListLabel41">
    <w:name w:val="ListLabel 41"/>
    <w:qFormat/>
    <w:rPr>
      <w:b w:val="false"/>
      <w:sz w:val="26"/>
    </w:rPr>
  </w:style>
  <w:style w:type="character" w:styleId="ListLabel42">
    <w:name w:val="ListLabel 42"/>
    <w:qFormat/>
    <w:rPr>
      <w:rFonts w:eastAsia="Times New Roman" w:cs="Arial"/>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eastAsia="Times New Roman" w:cs="Arial"/>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link w:val="BodyTextChar"/>
    <w:rsid w:val="0061194f"/>
    <w:pPr>
      <w:jc w:val="both"/>
    </w:pPr>
    <w:rPr>
      <w:rFonts w:ascii="Arial" w:hAnsi="Arial" w:cs="Arial"/>
      <w:sz w:val="24"/>
      <w:lang w:val="ro-RO"/>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er">
    <w:name w:val="Footer"/>
    <w:basedOn w:val="Normal"/>
    <w:link w:val="FooterChar"/>
    <w:uiPriority w:val="99"/>
    <w:rsid w:val="0061194f"/>
    <w:pPr>
      <w:tabs>
        <w:tab w:val="center" w:pos="4703" w:leader="none"/>
        <w:tab w:val="right" w:pos="9406" w:leader="none"/>
      </w:tabs>
    </w:pPr>
    <w:rPr/>
  </w:style>
  <w:style w:type="paragraph" w:styleId="Header">
    <w:name w:val="Header"/>
    <w:basedOn w:val="Normal"/>
    <w:link w:val="HeaderChar"/>
    <w:rsid w:val="0061194f"/>
    <w:pPr>
      <w:tabs>
        <w:tab w:val="center" w:pos="4703" w:leader="none"/>
        <w:tab w:val="right" w:pos="9406" w:leader="none"/>
      </w:tabs>
    </w:pPr>
    <w:rPr/>
  </w:style>
  <w:style w:type="paragraph" w:styleId="BodyText2">
    <w:name w:val="Body Text 2"/>
    <w:basedOn w:val="Normal"/>
    <w:link w:val="BodyText2Char"/>
    <w:qFormat/>
    <w:rsid w:val="0061194f"/>
    <w:pPr/>
    <w:rPr>
      <w:color w:val="FF0000"/>
      <w:lang w:val="ro-RO"/>
    </w:rPr>
  </w:style>
  <w:style w:type="paragraph" w:styleId="BodyText3">
    <w:name w:val="Body Text 3"/>
    <w:basedOn w:val="Normal"/>
    <w:link w:val="BodyText3Char"/>
    <w:qFormat/>
    <w:rsid w:val="0061194f"/>
    <w:pPr>
      <w:jc w:val="both"/>
    </w:pPr>
    <w:rPr>
      <w:rFonts w:ascii="Arial" w:hAnsi="Arial" w:cs="Arial"/>
      <w:color w:val="FF0000"/>
      <w:szCs w:val="28"/>
      <w:lang w:val="ro-RO" w:eastAsia="ro-RO"/>
    </w:rPr>
  </w:style>
  <w:style w:type="paragraph" w:styleId="BodyTextIndent2">
    <w:name w:val="Body Text Indent 2"/>
    <w:basedOn w:val="Normal"/>
    <w:link w:val="BodyTextIndent2Char"/>
    <w:qFormat/>
    <w:rsid w:val="0061194f"/>
    <w:pPr>
      <w:widowControl w:val="false"/>
      <w:ind w:firstLine="425"/>
      <w:jc w:val="both"/>
    </w:pPr>
    <w:rPr>
      <w:rFonts w:ascii="Arial" w:hAnsi="Arial" w:eastAsia="Mincho"/>
      <w:b/>
      <w:bCs/>
      <w:sz w:val="22"/>
      <w:szCs w:val="22"/>
      <w:u w:val="single"/>
      <w:lang w:val="ro-RO" w:eastAsia="ro-RO"/>
    </w:rPr>
  </w:style>
  <w:style w:type="paragraph" w:styleId="TextBodyIndent">
    <w:name w:val="Body Text Indent"/>
    <w:basedOn w:val="Normal"/>
    <w:link w:val="BodyTextIndentChar"/>
    <w:rsid w:val="0061194f"/>
    <w:pPr>
      <w:ind w:left="360" w:hanging="0"/>
      <w:jc w:val="both"/>
    </w:pPr>
    <w:rPr>
      <w:rFonts w:ascii="Arial" w:hAnsi="Arial"/>
      <w:color w:val="000000"/>
      <w:spacing w:val="-1"/>
      <w:sz w:val="22"/>
      <w:szCs w:val="22"/>
      <w:lang w:val="ro-RO"/>
    </w:rPr>
  </w:style>
  <w:style w:type="paragraph" w:styleId="BodyTextIndent3">
    <w:name w:val="Body Text Indent 3"/>
    <w:basedOn w:val="Normal"/>
    <w:link w:val="BodyTextIndent3Char"/>
    <w:qFormat/>
    <w:rsid w:val="0061194f"/>
    <w:pPr>
      <w:ind w:firstLine="360"/>
      <w:jc w:val="both"/>
    </w:pPr>
    <w:rPr>
      <w:rFonts w:ascii="Arial" w:hAnsi="Arial"/>
      <w:color w:val="000000"/>
      <w:spacing w:val="-1"/>
      <w:sz w:val="22"/>
      <w:szCs w:val="22"/>
      <w:lang w:val="ro-RO"/>
    </w:rPr>
  </w:style>
  <w:style w:type="paragraph" w:styleId="Title">
    <w:name w:val="Title"/>
    <w:basedOn w:val="Normal"/>
    <w:link w:val="TitleChar"/>
    <w:qFormat/>
    <w:rsid w:val="0061194f"/>
    <w:pPr>
      <w:jc w:val="center"/>
    </w:pPr>
    <w:rPr>
      <w:b/>
      <w:sz w:val="28"/>
      <w:lang w:val="ro-RO" w:eastAsia="ro-RO"/>
    </w:rPr>
  </w:style>
  <w:style w:type="paragraph" w:styleId="Caracter" w:customStyle="1">
    <w:name w:val="Caracter"/>
    <w:basedOn w:val="Normal"/>
    <w:qFormat/>
    <w:rsid w:val="0061194f"/>
    <w:pPr>
      <w:spacing w:lineRule="exact" w:line="240" w:before="0" w:after="160"/>
    </w:pPr>
    <w:rPr>
      <w:rFonts w:ascii="Verdana" w:hAnsi="Verdana"/>
    </w:rPr>
  </w:style>
  <w:style w:type="paragraph" w:styleId="Szvegtrzs21" w:customStyle="1">
    <w:name w:val="Szövegtörzs (2)"/>
    <w:basedOn w:val="Normal"/>
    <w:link w:val="Szvegtrzs2"/>
    <w:qFormat/>
    <w:rsid w:val="00605c0c"/>
    <w:pPr>
      <w:widowControl w:val="false"/>
      <w:shd w:val="clear" w:color="auto" w:fill="FFFFFF"/>
      <w:spacing w:lineRule="exact" w:line="295" w:before="420" w:after="0"/>
      <w:ind w:hanging="440"/>
    </w:pPr>
    <w:rPr>
      <w:rFonts w:ascii="Calibri" w:hAnsi="Calibri" w:eastAsia="Calibri" w:cs="Calibri"/>
      <w:sz w:val="24"/>
      <w:szCs w:val="24"/>
      <w:lang w:val="ro-RO" w:eastAsia="ro-RO"/>
    </w:rPr>
  </w:style>
  <w:style w:type="paragraph" w:styleId="Szvegtrzs31" w:customStyle="1">
    <w:name w:val="Szövegtörzs (3)"/>
    <w:basedOn w:val="Normal"/>
    <w:link w:val="Szvegtrzs3"/>
    <w:qFormat/>
    <w:rsid w:val="00605c0c"/>
    <w:pPr>
      <w:widowControl w:val="false"/>
      <w:shd w:val="clear" w:color="auto" w:fill="FFFFFF"/>
      <w:spacing w:lineRule="auto" w:before="0" w:after="60"/>
      <w:jc w:val="right"/>
    </w:pPr>
    <w:rPr>
      <w:rFonts w:ascii="Calibri" w:hAnsi="Calibri" w:eastAsia="Calibri" w:cs="Calibri"/>
      <w:b/>
      <w:bCs/>
      <w:sz w:val="24"/>
      <w:szCs w:val="24"/>
      <w:lang w:val="ro-RO" w:eastAsia="ro-RO"/>
    </w:rPr>
  </w:style>
  <w:style w:type="paragraph" w:styleId="Szvegtrzs41" w:customStyle="1">
    <w:name w:val="Szövegtörzs (4)"/>
    <w:basedOn w:val="Normal"/>
    <w:link w:val="Szvegtrzs4"/>
    <w:qFormat/>
    <w:rsid w:val="00605c0c"/>
    <w:pPr>
      <w:widowControl w:val="false"/>
      <w:shd w:val="clear" w:color="auto" w:fill="FFFFFF"/>
      <w:spacing w:lineRule="exact" w:line="292"/>
      <w:ind w:hanging="360"/>
    </w:pPr>
    <w:rPr>
      <w:rFonts w:ascii="Calibri" w:hAnsi="Calibri" w:eastAsia="Calibri" w:cs="Calibri"/>
      <w:sz w:val="24"/>
      <w:szCs w:val="24"/>
      <w:lang w:val="ro-RO" w:eastAsia="ro-RO"/>
    </w:rPr>
  </w:style>
  <w:style w:type="paragraph" w:styleId="Cmsor31" w:customStyle="1">
    <w:name w:val="Címsor #3"/>
    <w:basedOn w:val="Normal"/>
    <w:link w:val="Cmsor3"/>
    <w:qFormat/>
    <w:rsid w:val="00605c0c"/>
    <w:pPr>
      <w:widowControl w:val="false"/>
      <w:shd w:val="clear" w:color="auto" w:fill="FFFFFF"/>
      <w:spacing w:lineRule="auto" w:before="0" w:after="60"/>
      <w:ind w:hanging="440"/>
      <w:outlineLvl w:val="2"/>
    </w:pPr>
    <w:rPr>
      <w:rFonts w:ascii="Calibri" w:hAnsi="Calibri" w:eastAsia="Calibri" w:cs="Calibri"/>
      <w:b/>
      <w:bCs/>
      <w:sz w:val="24"/>
      <w:szCs w:val="24"/>
      <w:lang w:val="ro-RO" w:eastAsia="ro-RO"/>
    </w:rPr>
  </w:style>
  <w:style w:type="paragraph" w:styleId="ListParagraph">
    <w:name w:val="List Paragraph"/>
    <w:basedOn w:val="Normal"/>
    <w:uiPriority w:val="34"/>
    <w:qFormat/>
    <w:rsid w:val="005d215c"/>
    <w:pPr>
      <w:spacing w:lineRule="auto" w:line="259" w:before="0" w:after="160"/>
      <w:ind w:left="720" w:hanging="0"/>
      <w:contextualSpacing/>
    </w:pPr>
    <w:rPr>
      <w:rFonts w:ascii="Calibri" w:hAnsi="Calibri" w:eastAsia="Calibri"/>
      <w:sz w:val="22"/>
      <w:szCs w:val="22"/>
    </w:rPr>
  </w:style>
  <w:style w:type="paragraph" w:styleId="NormalWeb">
    <w:name w:val="Normal (Web)"/>
    <w:basedOn w:val="Normal"/>
    <w:qFormat/>
    <w:rsid w:val="008a62d0"/>
    <w:pPr>
      <w:spacing w:beforeAutospacing="1" w:afterAutospacing="1"/>
    </w:pPr>
    <w:rPr>
      <w:sz w:val="24"/>
      <w:szCs w:val="24"/>
    </w:rPr>
  </w:style>
  <w:style w:type="paragraph" w:styleId="Annotationtext">
    <w:name w:val="annotation text"/>
    <w:basedOn w:val="Normal"/>
    <w:link w:val="CommentTextChar"/>
    <w:uiPriority w:val="99"/>
    <w:semiHidden/>
    <w:unhideWhenUsed/>
    <w:qFormat/>
    <w:rsid w:val="0080780a"/>
    <w:pPr/>
    <w:rPr/>
  </w:style>
  <w:style w:type="paragraph" w:styleId="Annotationsubject">
    <w:name w:val="annotation subject"/>
    <w:basedOn w:val="Annotationtext"/>
    <w:link w:val="CommentSubjectChar"/>
    <w:uiPriority w:val="99"/>
    <w:semiHidden/>
    <w:unhideWhenUsed/>
    <w:qFormat/>
    <w:rsid w:val="0080780a"/>
    <w:pPr/>
    <w:rPr>
      <w:b/>
      <w:bCs/>
    </w:rPr>
  </w:style>
  <w:style w:type="paragraph" w:styleId="BalloonText">
    <w:name w:val="Balloon Text"/>
    <w:basedOn w:val="Normal"/>
    <w:link w:val="BalloonTextChar"/>
    <w:uiPriority w:val="99"/>
    <w:semiHidden/>
    <w:unhideWhenUsed/>
    <w:qFormat/>
    <w:rsid w:val="0080780a"/>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1301F-9D74-4AA0-B8B4-152697C4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Application>LibreOffice/5.2.4.2$Windows_X86_64 LibreOffice_project/3d5603e1122f0f102b62521720ab13a38a4e0eb0</Application>
  <Pages>20</Pages>
  <Words>5495</Words>
  <Characters>35204</Characters>
  <CharactersWithSpaces>40305</CharactersWithSpaces>
  <Paragraphs>320</Paragraphs>
  <Company>CONSILIUL JUDETEAN HARGHITA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2021-05-04T08:51:00Z</dcterms:created>
  <dc:creator>mezosaci</dc:creator>
  <dc:description/>
  <dc:language>en-GB</dc:language>
  <cp:lastModifiedBy/>
  <cp:lastPrinted>2021-01-08T16:28:00Z</cp:lastPrinted>
  <dcterms:modified xsi:type="dcterms:W3CDTF">2021-05-12T14:21:19Z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CONSILIUL JUDETEAN HARGHITA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